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A" w:rsidRDefault="00D60C91">
      <w:pPr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</w:rPr>
        <w:t>2017-2018</w:t>
      </w:r>
      <w:r w:rsidR="008A7B4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A7B4A">
        <w:rPr>
          <w:rFonts w:ascii="Times New Roman" w:hAnsi="Times New Roman" w:cs="Times New Roman"/>
          <w:b/>
          <w:sz w:val="20"/>
          <w:szCs w:val="20"/>
        </w:rPr>
        <w:t>Bahar</w:t>
      </w:r>
      <w:proofErr w:type="spellEnd"/>
      <w:r w:rsidR="008A7B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7B4A">
        <w:rPr>
          <w:rFonts w:ascii="Times New Roman" w:hAnsi="Times New Roman" w:cs="Times New Roman"/>
          <w:b/>
          <w:sz w:val="20"/>
          <w:szCs w:val="20"/>
          <w:lang w:val="tr-TR"/>
        </w:rPr>
        <w:t>Dönemi Makroeko</w:t>
      </w:r>
      <w:r w:rsidR="004F0811">
        <w:rPr>
          <w:rFonts w:ascii="Times New Roman" w:hAnsi="Times New Roman" w:cs="Times New Roman"/>
          <w:b/>
          <w:sz w:val="20"/>
          <w:szCs w:val="20"/>
          <w:lang w:val="tr-TR"/>
        </w:rPr>
        <w:t>nomiye G</w:t>
      </w:r>
      <w:r w:rsidR="00625508">
        <w:rPr>
          <w:rFonts w:ascii="Times New Roman" w:hAnsi="Times New Roman" w:cs="Times New Roman"/>
          <w:b/>
          <w:sz w:val="20"/>
          <w:szCs w:val="20"/>
          <w:lang w:val="tr-TR"/>
        </w:rPr>
        <w:t xml:space="preserve">iriş Uygulama soruları </w:t>
      </w:r>
      <w:r w:rsidR="00D84BA7">
        <w:rPr>
          <w:rFonts w:ascii="Times New Roman" w:hAnsi="Times New Roman" w:cs="Times New Roman"/>
          <w:b/>
          <w:sz w:val="20"/>
          <w:szCs w:val="20"/>
          <w:lang w:val="tr-TR"/>
        </w:rPr>
        <w:t>10-</w:t>
      </w:r>
      <w:r w:rsidR="00625508">
        <w:rPr>
          <w:rFonts w:ascii="Times New Roman" w:hAnsi="Times New Roman" w:cs="Times New Roman"/>
          <w:b/>
          <w:sz w:val="20"/>
          <w:szCs w:val="20"/>
          <w:lang w:val="tr-TR"/>
        </w:rPr>
        <w:t>11</w:t>
      </w:r>
      <w:bookmarkStart w:id="0" w:name="_GoBack"/>
      <w:bookmarkEnd w:id="0"/>
      <w:r w:rsidR="00DE5D2F">
        <w:rPr>
          <w:rFonts w:ascii="Times New Roman" w:hAnsi="Times New Roman" w:cs="Times New Roman"/>
          <w:b/>
          <w:sz w:val="20"/>
          <w:szCs w:val="20"/>
          <w:lang w:val="tr-TR"/>
        </w:rPr>
        <w:t xml:space="preserve"> (Para </w:t>
      </w:r>
      <w:proofErr w:type="spellStart"/>
      <w:r w:rsidR="00DE5D2F">
        <w:rPr>
          <w:rFonts w:ascii="Times New Roman" w:hAnsi="Times New Roman" w:cs="Times New Roman"/>
          <w:b/>
          <w:sz w:val="20"/>
          <w:szCs w:val="20"/>
          <w:lang w:val="tr-TR"/>
        </w:rPr>
        <w:t>teorisi,politikası</w:t>
      </w:r>
      <w:proofErr w:type="spellEnd"/>
      <w:r w:rsidR="00DE5D2F">
        <w:rPr>
          <w:rFonts w:ascii="Times New Roman" w:hAnsi="Times New Roman" w:cs="Times New Roman"/>
          <w:b/>
          <w:sz w:val="20"/>
          <w:szCs w:val="20"/>
          <w:lang w:val="tr-TR"/>
        </w:rPr>
        <w:t>)</w:t>
      </w:r>
    </w:p>
    <w:p w:rsidR="00173945" w:rsidRPr="008A7B4A" w:rsidRDefault="008A7B4A" w:rsidP="003A17C1">
      <w:pPr>
        <w:pStyle w:val="ListeParagraf"/>
        <w:numPr>
          <w:ilvl w:val="0"/>
          <w:numId w:val="1"/>
        </w:numPr>
      </w:pPr>
      <w:r>
        <w:rPr>
          <w:rFonts w:ascii="Times New Roman" w:hAnsi="Times New Roman" w:cs="Times New Roman"/>
          <w:sz w:val="20"/>
          <w:szCs w:val="20"/>
        </w:rPr>
        <w:t xml:space="preserve">……., mal </w:t>
      </w:r>
      <w:proofErr w:type="spellStart"/>
      <w:r>
        <w:rPr>
          <w:rFonts w:ascii="Times New Roman" w:hAnsi="Times New Roman" w:cs="Times New Roman"/>
          <w:sz w:val="20"/>
          <w:szCs w:val="20"/>
        </w:rPr>
        <w:t>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 </w:t>
      </w:r>
      <w:proofErr w:type="spellStart"/>
      <w:r>
        <w:rPr>
          <w:rFonts w:ascii="Times New Roman" w:hAnsi="Times New Roman" w:cs="Times New Roman"/>
          <w:sz w:val="20"/>
          <w:szCs w:val="20"/>
        </w:rPr>
        <w:t>hizmet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karşılığı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ödeme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aracı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olarak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kullanılan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herhangi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nesnedir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A7B4A" w:rsidRPr="0051531E" w:rsidRDefault="008A7B4A" w:rsidP="003A17C1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Paranın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temel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fonksiyonları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nelerdır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>?</w:t>
      </w:r>
    </w:p>
    <w:p w:rsidR="008A7B4A" w:rsidRPr="008A7B4A" w:rsidRDefault="008A7B4A" w:rsidP="003A17C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A7B4A">
        <w:rPr>
          <w:rFonts w:ascii="Times New Roman" w:hAnsi="Times New Roman" w:cs="Times New Roman"/>
          <w:sz w:val="20"/>
          <w:szCs w:val="20"/>
        </w:rPr>
        <w:t>Değişim</w:t>
      </w:r>
      <w:proofErr w:type="spellEnd"/>
      <w:r w:rsidRPr="008A7B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B4A">
        <w:rPr>
          <w:rFonts w:ascii="Times New Roman" w:hAnsi="Times New Roman" w:cs="Times New Roman"/>
          <w:sz w:val="20"/>
          <w:szCs w:val="20"/>
        </w:rPr>
        <w:t>aracı</w:t>
      </w:r>
      <w:proofErr w:type="spellEnd"/>
    </w:p>
    <w:p w:rsidR="008A7B4A" w:rsidRPr="008A7B4A" w:rsidRDefault="008A7B4A" w:rsidP="003A17C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A7B4A">
        <w:rPr>
          <w:rFonts w:ascii="Times New Roman" w:hAnsi="Times New Roman" w:cs="Times New Roman"/>
          <w:sz w:val="20"/>
          <w:szCs w:val="20"/>
        </w:rPr>
        <w:t>Değer</w:t>
      </w:r>
      <w:proofErr w:type="spellEnd"/>
      <w:r w:rsidRPr="008A7B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B4A">
        <w:rPr>
          <w:rFonts w:ascii="Times New Roman" w:hAnsi="Times New Roman" w:cs="Times New Roman"/>
          <w:sz w:val="20"/>
          <w:szCs w:val="20"/>
        </w:rPr>
        <w:t>ölçüsü</w:t>
      </w:r>
      <w:proofErr w:type="spellEnd"/>
    </w:p>
    <w:p w:rsidR="008A7B4A" w:rsidRPr="008A7B4A" w:rsidRDefault="008A7B4A" w:rsidP="003A17C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A7B4A">
        <w:rPr>
          <w:rFonts w:ascii="Times New Roman" w:hAnsi="Times New Roman" w:cs="Times New Roman"/>
          <w:sz w:val="20"/>
          <w:szCs w:val="20"/>
        </w:rPr>
        <w:t>Değer</w:t>
      </w:r>
      <w:proofErr w:type="spellEnd"/>
      <w:r w:rsidRPr="008A7B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A7B4A">
        <w:rPr>
          <w:rFonts w:ascii="Times New Roman" w:hAnsi="Times New Roman" w:cs="Times New Roman"/>
          <w:sz w:val="20"/>
          <w:szCs w:val="20"/>
        </w:rPr>
        <w:t>muhafazası</w:t>
      </w:r>
      <w:proofErr w:type="spellEnd"/>
    </w:p>
    <w:p w:rsidR="008A7B4A" w:rsidRPr="008A7B4A" w:rsidRDefault="008A7B4A" w:rsidP="003A17C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A7B4A">
        <w:rPr>
          <w:rFonts w:ascii="Times New Roman" w:hAnsi="Times New Roman" w:cs="Times New Roman"/>
          <w:sz w:val="20"/>
          <w:szCs w:val="20"/>
        </w:rPr>
        <w:t>Hepsi</w:t>
      </w:r>
      <w:proofErr w:type="spellEnd"/>
    </w:p>
    <w:p w:rsidR="008A7B4A" w:rsidRDefault="008A7B4A" w:rsidP="003A17C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8A7B4A">
        <w:rPr>
          <w:rFonts w:ascii="Times New Roman" w:hAnsi="Times New Roman" w:cs="Times New Roman"/>
          <w:sz w:val="20"/>
          <w:szCs w:val="20"/>
        </w:rPr>
        <w:t>Hiçbiri</w:t>
      </w:r>
      <w:proofErr w:type="spellEnd"/>
    </w:p>
    <w:p w:rsidR="008A7B4A" w:rsidRPr="0051531E" w:rsidRDefault="008A7B4A" w:rsidP="003A17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1531E">
        <w:rPr>
          <w:rFonts w:ascii="Times New Roman" w:hAnsi="Times New Roman" w:cs="Times New Roman"/>
          <w:b/>
          <w:sz w:val="20"/>
          <w:szCs w:val="20"/>
        </w:rPr>
        <w:t xml:space="preserve">Mal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hizmetlerin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fiyatları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para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cinsinden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belirtilir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ifadesi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paranın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hangi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fonksiyonunu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ifade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51531E">
        <w:rPr>
          <w:rFonts w:ascii="Times New Roman" w:hAnsi="Times New Roman" w:cs="Times New Roman"/>
          <w:b/>
          <w:sz w:val="20"/>
          <w:szCs w:val="20"/>
        </w:rPr>
        <w:t>eder</w:t>
      </w:r>
      <w:proofErr w:type="spellEnd"/>
      <w:proofErr w:type="gramEnd"/>
      <w:r w:rsidRPr="0051531E">
        <w:rPr>
          <w:rFonts w:ascii="Times New Roman" w:hAnsi="Times New Roman" w:cs="Times New Roman"/>
          <w:b/>
          <w:sz w:val="20"/>
          <w:szCs w:val="20"/>
        </w:rPr>
        <w:t>?</w:t>
      </w:r>
    </w:p>
    <w:p w:rsidR="008A7B4A" w:rsidRDefault="008A7B4A" w:rsidP="003A17C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Değişim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aracı</w:t>
      </w:r>
      <w:proofErr w:type="spellEnd"/>
    </w:p>
    <w:p w:rsidR="008A7B4A" w:rsidRDefault="008A7B4A" w:rsidP="003A17C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Değer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ölçüsü</w:t>
      </w:r>
      <w:proofErr w:type="spellEnd"/>
    </w:p>
    <w:p w:rsidR="008A7B4A" w:rsidRDefault="008A7B4A" w:rsidP="003A17C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Değer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muhafazası</w:t>
      </w:r>
      <w:proofErr w:type="spellEnd"/>
    </w:p>
    <w:p w:rsidR="008A7B4A" w:rsidRDefault="008A7B4A" w:rsidP="003A17C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Kredi</w:t>
      </w:r>
      <w:proofErr w:type="spellEnd"/>
    </w:p>
    <w:p w:rsidR="008A7B4A" w:rsidRDefault="008A7B4A" w:rsidP="003A17C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Tasarruf</w:t>
      </w:r>
      <w:proofErr w:type="spellEnd"/>
    </w:p>
    <w:p w:rsidR="008A7B4A" w:rsidRPr="0051531E" w:rsidRDefault="008A7B4A" w:rsidP="003A17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Paranın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mal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hizmetlerin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değerini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ölçme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ve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borç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–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alacak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hesaplamasında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kolaylık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sağlama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işlevine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ne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denir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>?</w:t>
      </w:r>
    </w:p>
    <w:p w:rsidR="008A7B4A" w:rsidRDefault="008A7B4A" w:rsidP="003A17C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Mübadele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aracı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işlevi</w:t>
      </w:r>
      <w:proofErr w:type="spellEnd"/>
    </w:p>
    <w:p w:rsidR="008A7B4A" w:rsidRDefault="008A7B4A" w:rsidP="003A17C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Değer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saklama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aracı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işlevi</w:t>
      </w:r>
      <w:proofErr w:type="spellEnd"/>
    </w:p>
    <w:p w:rsidR="008A7B4A" w:rsidRDefault="008A7B4A" w:rsidP="003A17C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Hesap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birimi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işlevi</w:t>
      </w:r>
      <w:proofErr w:type="spellEnd"/>
    </w:p>
    <w:p w:rsidR="008A7B4A" w:rsidRDefault="008A7B4A" w:rsidP="003A17C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Değişim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aracı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işlevi</w:t>
      </w:r>
      <w:proofErr w:type="spellEnd"/>
    </w:p>
    <w:p w:rsidR="008A7B4A" w:rsidRDefault="008A7B4A" w:rsidP="003A17C1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Biriktirme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aracı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işlevi</w:t>
      </w:r>
      <w:proofErr w:type="spellEnd"/>
    </w:p>
    <w:p w:rsidR="008A7B4A" w:rsidRPr="0051531E" w:rsidRDefault="008A7B4A" w:rsidP="003A17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Aşağıdakilerden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hangisi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paranın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özelliklerinden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biri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değildir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>? (KPSS 2008)</w:t>
      </w:r>
    </w:p>
    <w:p w:rsidR="008A7B4A" w:rsidRDefault="008A7B4A" w:rsidP="003A17C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Değişim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Aracı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olması</w:t>
      </w:r>
      <w:proofErr w:type="spellEnd"/>
    </w:p>
    <w:p w:rsidR="008A7B4A" w:rsidRDefault="008A7B4A" w:rsidP="003A17C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Taşınmaya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elverişli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olması</w:t>
      </w:r>
      <w:proofErr w:type="spellEnd"/>
    </w:p>
    <w:p w:rsidR="008A7B4A" w:rsidRDefault="008A7B4A" w:rsidP="003A17C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Bölünebilir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olması</w:t>
      </w:r>
      <w:proofErr w:type="spellEnd"/>
    </w:p>
    <w:p w:rsidR="008A7B4A" w:rsidRDefault="008A7B4A" w:rsidP="003A17C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Heterojen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olması</w:t>
      </w:r>
      <w:proofErr w:type="spellEnd"/>
    </w:p>
    <w:p w:rsidR="008A7B4A" w:rsidRDefault="008A7B4A" w:rsidP="003A17C1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Değer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saklama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aracı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olması</w:t>
      </w:r>
      <w:proofErr w:type="spellEnd"/>
    </w:p>
    <w:p w:rsidR="002715A8" w:rsidRPr="0051531E" w:rsidRDefault="002715A8" w:rsidP="003A17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Parayı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oluşturan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finansal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kurumlar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aşağıdakilerin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hangisinde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doğru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olarak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verilmiştir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>?</w:t>
      </w:r>
    </w:p>
    <w:p w:rsidR="002715A8" w:rsidRDefault="002715A8" w:rsidP="003A17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Ticari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bankalar</w:t>
      </w:r>
      <w:proofErr w:type="spellEnd"/>
    </w:p>
    <w:p w:rsidR="002715A8" w:rsidRDefault="002715A8" w:rsidP="003A17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Tasarruf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kurumları</w:t>
      </w:r>
      <w:proofErr w:type="spellEnd"/>
    </w:p>
    <w:p w:rsidR="002715A8" w:rsidRDefault="002715A8" w:rsidP="003A17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Para </w:t>
      </w:r>
      <w:proofErr w:type="spellStart"/>
      <w:r>
        <w:rPr>
          <w:rFonts w:ascii="Times New Roman" w:hAnsi="Times New Roman" w:cs="Times New Roman"/>
          <w:sz w:val="20"/>
          <w:szCs w:val="20"/>
        </w:rPr>
        <w:t>piyasası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yatırım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fonları</w:t>
      </w:r>
      <w:proofErr w:type="spellEnd"/>
    </w:p>
    <w:p w:rsidR="002715A8" w:rsidRDefault="002715A8" w:rsidP="003A17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Hiçbiri</w:t>
      </w:r>
      <w:proofErr w:type="spellEnd"/>
    </w:p>
    <w:p w:rsidR="002715A8" w:rsidRDefault="002715A8" w:rsidP="003A17C1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Hepsi</w:t>
      </w:r>
      <w:proofErr w:type="spellEnd"/>
    </w:p>
    <w:p w:rsidR="002715A8" w:rsidRDefault="002715A8" w:rsidP="003A17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Mevduat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445305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abul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etmeye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kredi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vermeye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yetkili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kurumlara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………..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denir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2715A8" w:rsidRPr="0051531E" w:rsidRDefault="002715A8" w:rsidP="003A17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Aşağıdakilerden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hangisi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mevduat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kurumlarının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sağladığı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ekonomik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faydalardan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biri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değildir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>?</w:t>
      </w:r>
    </w:p>
    <w:p w:rsidR="002715A8" w:rsidRDefault="002715A8" w:rsidP="003A17C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Ödünç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alma </w:t>
      </w:r>
      <w:proofErr w:type="spellStart"/>
      <w:r>
        <w:rPr>
          <w:rFonts w:ascii="Times New Roman" w:hAnsi="Times New Roman" w:cs="Times New Roman"/>
          <w:sz w:val="20"/>
          <w:szCs w:val="20"/>
        </w:rPr>
        <w:t>maliyetini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azaltır</w:t>
      </w:r>
      <w:proofErr w:type="spellEnd"/>
    </w:p>
    <w:p w:rsidR="002715A8" w:rsidRDefault="002715A8" w:rsidP="003A17C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Likidite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yaratır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2715A8" w:rsidRDefault="002715A8" w:rsidP="003A17C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Ödünç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alma </w:t>
      </w:r>
      <w:proofErr w:type="spellStart"/>
      <w:r>
        <w:rPr>
          <w:rFonts w:ascii="Times New Roman" w:hAnsi="Times New Roman" w:cs="Times New Roman"/>
          <w:sz w:val="20"/>
          <w:szCs w:val="20"/>
        </w:rPr>
        <w:t>maliyetini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arttırır</w:t>
      </w:r>
      <w:proofErr w:type="spellEnd"/>
    </w:p>
    <w:p w:rsidR="002715A8" w:rsidRDefault="002715A8" w:rsidP="003A17C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Ödünç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alanların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izlenme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maliyetini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azaltır</w:t>
      </w:r>
      <w:proofErr w:type="spellEnd"/>
    </w:p>
    <w:p w:rsidR="002715A8" w:rsidRDefault="002715A8" w:rsidP="003A17C1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Riski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dağıtır</w:t>
      </w:r>
      <w:proofErr w:type="spellEnd"/>
    </w:p>
    <w:p w:rsidR="002715A8" w:rsidRDefault="002715A8" w:rsidP="002715A8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2715A8" w:rsidRDefault="002715A8" w:rsidP="002715A8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2715A8" w:rsidRDefault="002715A8" w:rsidP="002715A8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2715A8" w:rsidRPr="0051531E" w:rsidRDefault="002715A8" w:rsidP="003A17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Türk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bankacılık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sistemi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hangi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kurumlardan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oluşur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>?</w:t>
      </w:r>
    </w:p>
    <w:p w:rsidR="002715A8" w:rsidRDefault="002715A8" w:rsidP="003A17C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TCMB</w:t>
      </w:r>
    </w:p>
    <w:p w:rsidR="002715A8" w:rsidRDefault="002715A8" w:rsidP="003A17C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Ticaret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bankaları</w:t>
      </w:r>
      <w:proofErr w:type="spellEnd"/>
    </w:p>
    <w:p w:rsidR="002715A8" w:rsidRDefault="002715A8" w:rsidP="003A17C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Kalkınma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bankaları</w:t>
      </w:r>
      <w:proofErr w:type="spellEnd"/>
    </w:p>
    <w:p w:rsidR="002715A8" w:rsidRDefault="002715A8" w:rsidP="003A17C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Yatırım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bankaları</w:t>
      </w:r>
      <w:proofErr w:type="spellEnd"/>
    </w:p>
    <w:p w:rsidR="002715A8" w:rsidRDefault="002715A8" w:rsidP="003A17C1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Hepsi</w:t>
      </w:r>
      <w:proofErr w:type="spellEnd"/>
    </w:p>
    <w:p w:rsidR="002715A8" w:rsidRPr="0051531E" w:rsidRDefault="002715A8" w:rsidP="003A17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Merkez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bankasının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fonksiyonları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nelerdir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>?</w:t>
      </w:r>
    </w:p>
    <w:p w:rsidR="002715A8" w:rsidRDefault="002715A8" w:rsidP="003A17C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Ticari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bankalara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bankerlik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yapmak</w:t>
      </w:r>
      <w:proofErr w:type="spellEnd"/>
    </w:p>
    <w:p w:rsidR="002715A8" w:rsidRDefault="002715A8" w:rsidP="003A17C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Devlet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için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bankacılık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yapmak</w:t>
      </w:r>
      <w:proofErr w:type="spellEnd"/>
    </w:p>
    <w:p w:rsidR="002715A8" w:rsidRDefault="002715A8" w:rsidP="003A17C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Para </w:t>
      </w:r>
      <w:proofErr w:type="spellStart"/>
      <w:r>
        <w:rPr>
          <w:rFonts w:ascii="Times New Roman" w:hAnsi="Times New Roman" w:cs="Times New Roman"/>
          <w:sz w:val="20"/>
          <w:szCs w:val="20"/>
        </w:rPr>
        <w:t>piyasalarını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düzenlemek</w:t>
      </w:r>
      <w:proofErr w:type="spellEnd"/>
    </w:p>
    <w:p w:rsidR="002715A8" w:rsidRDefault="002715A8" w:rsidP="003A17C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Para </w:t>
      </w:r>
      <w:proofErr w:type="spellStart"/>
      <w:r>
        <w:rPr>
          <w:rFonts w:ascii="Times New Roman" w:hAnsi="Times New Roman" w:cs="Times New Roman"/>
          <w:sz w:val="20"/>
          <w:szCs w:val="20"/>
        </w:rPr>
        <w:t>arzını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kontrol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etmek</w:t>
      </w:r>
      <w:proofErr w:type="spellEnd"/>
    </w:p>
    <w:p w:rsidR="002715A8" w:rsidRDefault="002715A8" w:rsidP="003A17C1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Hepsi</w:t>
      </w:r>
      <w:proofErr w:type="spellEnd"/>
    </w:p>
    <w:p w:rsidR="002715A8" w:rsidRPr="0051531E" w:rsidRDefault="002715A8" w:rsidP="003A17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Ticari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bankaların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faaliyet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gösterdiği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51531E">
        <w:rPr>
          <w:rFonts w:ascii="Times New Roman" w:hAnsi="Times New Roman" w:cs="Times New Roman"/>
          <w:b/>
          <w:sz w:val="20"/>
          <w:szCs w:val="20"/>
        </w:rPr>
        <w:t>mali</w:t>
      </w:r>
      <w:proofErr w:type="spellEnd"/>
      <w:proofErr w:type="gram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piyasalara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ne ad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verilir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>?</w:t>
      </w:r>
    </w:p>
    <w:p w:rsidR="002715A8" w:rsidRDefault="002715A8" w:rsidP="003A17C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Sermaye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piyasaları</w:t>
      </w:r>
      <w:proofErr w:type="spellEnd"/>
    </w:p>
    <w:p w:rsidR="002715A8" w:rsidRDefault="002715A8" w:rsidP="003A17C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Para </w:t>
      </w:r>
      <w:proofErr w:type="spellStart"/>
      <w:r>
        <w:rPr>
          <w:rFonts w:ascii="Times New Roman" w:hAnsi="Times New Roman" w:cs="Times New Roman"/>
          <w:sz w:val="20"/>
          <w:szCs w:val="20"/>
        </w:rPr>
        <w:t>piyasaları</w:t>
      </w:r>
      <w:proofErr w:type="spellEnd"/>
    </w:p>
    <w:p w:rsidR="002715A8" w:rsidRDefault="002715A8" w:rsidP="003A17C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Mal </w:t>
      </w:r>
      <w:proofErr w:type="spellStart"/>
      <w:r>
        <w:rPr>
          <w:rFonts w:ascii="Times New Roman" w:hAnsi="Times New Roman" w:cs="Times New Roman"/>
          <w:sz w:val="20"/>
          <w:szCs w:val="20"/>
        </w:rPr>
        <w:t>piyasaları</w:t>
      </w:r>
      <w:proofErr w:type="spellEnd"/>
    </w:p>
    <w:p w:rsidR="002715A8" w:rsidRDefault="002715A8" w:rsidP="003A17C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Talep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piyasaları</w:t>
      </w:r>
      <w:proofErr w:type="spellEnd"/>
    </w:p>
    <w:p w:rsidR="002715A8" w:rsidRDefault="002715A8" w:rsidP="003A17C1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Hiçbiri</w:t>
      </w:r>
      <w:proofErr w:type="spellEnd"/>
    </w:p>
    <w:p w:rsidR="002715A8" w:rsidRDefault="002715A8" w:rsidP="003A17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Kalkınma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yatırım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bankalarının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faaliyet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gösterdiği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mali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piyasalar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…………. </w:t>
      </w:r>
      <w:proofErr w:type="spellStart"/>
      <w:r>
        <w:rPr>
          <w:rFonts w:ascii="Times New Roman" w:hAnsi="Times New Roman" w:cs="Times New Roman"/>
          <w:sz w:val="20"/>
          <w:szCs w:val="20"/>
        </w:rPr>
        <w:t>diye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adlandırılır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2715A8" w:rsidRPr="0051531E" w:rsidRDefault="002715A8" w:rsidP="003A17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TCMB’nın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2619" w:rsidRPr="0051531E">
        <w:rPr>
          <w:rFonts w:ascii="Times New Roman" w:hAnsi="Times New Roman" w:cs="Times New Roman"/>
          <w:b/>
          <w:sz w:val="20"/>
          <w:szCs w:val="20"/>
        </w:rPr>
        <w:t>‘</w:t>
      </w:r>
      <w:r w:rsidRPr="0051531E">
        <w:rPr>
          <w:rFonts w:ascii="Times New Roman" w:hAnsi="Times New Roman" w:cs="Times New Roman"/>
          <w:b/>
          <w:sz w:val="20"/>
          <w:szCs w:val="20"/>
          <w:lang w:val="en-US"/>
        </w:rPr>
        <w:t>‘dola</w:t>
      </w:r>
      <w:r w:rsidRPr="0051531E">
        <w:rPr>
          <w:rFonts w:ascii="Times New Roman" w:hAnsi="Times New Roman" w:cs="Times New Roman"/>
          <w:b/>
          <w:sz w:val="20"/>
          <w:szCs w:val="20"/>
          <w:lang w:val="tr-TR"/>
        </w:rPr>
        <w:t>şımdaki para +</w:t>
      </w:r>
      <w:r w:rsidR="00962619" w:rsidRPr="0051531E">
        <w:rPr>
          <w:rFonts w:ascii="Times New Roman" w:hAnsi="Times New Roman" w:cs="Times New Roman"/>
          <w:b/>
          <w:sz w:val="20"/>
          <w:szCs w:val="20"/>
          <w:lang w:val="tr-TR"/>
        </w:rPr>
        <w:t>vadesiz mevduat (resmi mevduat hariç) + vadeli mevduat (resmi mevduat hariç) + döviz tevdiat hesapları</w:t>
      </w:r>
      <w:r w:rsidR="00962619" w:rsidRPr="0051531E">
        <w:rPr>
          <w:rFonts w:ascii="Times New Roman" w:hAnsi="Times New Roman" w:cs="Times New Roman"/>
          <w:b/>
          <w:sz w:val="20"/>
          <w:szCs w:val="20"/>
          <w:lang w:val="en-US"/>
        </w:rPr>
        <w:t>’’</w:t>
      </w:r>
      <w:r w:rsidR="00962619" w:rsidRPr="0051531E">
        <w:rPr>
          <w:rFonts w:ascii="Times New Roman" w:hAnsi="Times New Roman" w:cs="Times New Roman"/>
          <w:b/>
          <w:sz w:val="20"/>
          <w:szCs w:val="20"/>
          <w:lang w:val="tr-TR"/>
        </w:rPr>
        <w:t xml:space="preserve"> para arzı tanımlanması aşağıdakilerden hangisi ile ifade edilir?</w:t>
      </w:r>
    </w:p>
    <w:p w:rsidR="00962619" w:rsidRDefault="00962619" w:rsidP="003A17C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M1</w:t>
      </w:r>
    </w:p>
    <w:p w:rsidR="00962619" w:rsidRDefault="00962619" w:rsidP="003A17C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M2</w:t>
      </w:r>
    </w:p>
    <w:p w:rsidR="00962619" w:rsidRDefault="00962619" w:rsidP="003A17C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M2Y</w:t>
      </w:r>
    </w:p>
    <w:p w:rsidR="00962619" w:rsidRDefault="00962619" w:rsidP="003A17C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M3</w:t>
      </w:r>
    </w:p>
    <w:p w:rsidR="00962619" w:rsidRDefault="00962619" w:rsidP="003A17C1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M3Y</w:t>
      </w:r>
    </w:p>
    <w:p w:rsidR="00962619" w:rsidRPr="0051531E" w:rsidRDefault="00962619" w:rsidP="003A17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Aşağıdakilerden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hangisi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51531E">
        <w:rPr>
          <w:rFonts w:ascii="Times New Roman" w:hAnsi="Times New Roman" w:cs="Times New Roman"/>
          <w:b/>
          <w:sz w:val="20"/>
          <w:szCs w:val="20"/>
        </w:rPr>
        <w:t>MB’nın</w:t>
      </w:r>
      <w:proofErr w:type="spellEnd"/>
      <w:proofErr w:type="gram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temel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bir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fonksiyonu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değildir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>?</w:t>
      </w:r>
    </w:p>
    <w:p w:rsidR="00962619" w:rsidRDefault="00962619" w:rsidP="003A17C1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Ticari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bankalara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bankerlik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yapmak</w:t>
      </w:r>
      <w:proofErr w:type="spellEnd"/>
    </w:p>
    <w:p w:rsidR="00962619" w:rsidRDefault="00962619" w:rsidP="003A17C1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adamlarına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yatırım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fonları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sağlamak</w:t>
      </w:r>
      <w:proofErr w:type="spellEnd"/>
    </w:p>
    <w:p w:rsidR="00962619" w:rsidRDefault="00962619" w:rsidP="003A17C1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Devlet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için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bankacılık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yapmak</w:t>
      </w:r>
      <w:proofErr w:type="spellEnd"/>
    </w:p>
    <w:p w:rsidR="00962619" w:rsidRDefault="00962619" w:rsidP="003A17C1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Para </w:t>
      </w:r>
      <w:proofErr w:type="spellStart"/>
      <w:r>
        <w:rPr>
          <w:rFonts w:ascii="Times New Roman" w:hAnsi="Times New Roman" w:cs="Times New Roman"/>
          <w:sz w:val="20"/>
          <w:szCs w:val="20"/>
        </w:rPr>
        <w:t>piyasalarını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düzenlemek</w:t>
      </w:r>
      <w:proofErr w:type="spellEnd"/>
    </w:p>
    <w:p w:rsidR="00962619" w:rsidRDefault="00962619" w:rsidP="003A17C1">
      <w:pPr>
        <w:pStyle w:val="ListeParagraf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Para </w:t>
      </w:r>
      <w:proofErr w:type="spellStart"/>
      <w:r>
        <w:rPr>
          <w:rFonts w:ascii="Times New Roman" w:hAnsi="Times New Roman" w:cs="Times New Roman"/>
          <w:sz w:val="20"/>
          <w:szCs w:val="20"/>
        </w:rPr>
        <w:t>arzını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control </w:t>
      </w:r>
      <w:proofErr w:type="spellStart"/>
      <w:r>
        <w:rPr>
          <w:rFonts w:ascii="Times New Roman" w:hAnsi="Times New Roman" w:cs="Times New Roman"/>
          <w:sz w:val="20"/>
          <w:szCs w:val="20"/>
        </w:rPr>
        <w:t>etmek</w:t>
      </w:r>
      <w:proofErr w:type="spellEnd"/>
    </w:p>
    <w:p w:rsidR="00962619" w:rsidRPr="0051531E" w:rsidRDefault="00962619" w:rsidP="003A17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Bankacılık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sisteminde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bankaların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krediler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yoluyla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yarattığı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paraya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ne ad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verilir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>?</w:t>
      </w:r>
    </w:p>
    <w:p w:rsidR="00962619" w:rsidRDefault="00962619" w:rsidP="003A17C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Kaydi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para</w:t>
      </w:r>
      <w:proofErr w:type="spellEnd"/>
    </w:p>
    <w:p w:rsidR="00962619" w:rsidRDefault="00962619" w:rsidP="003A17C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Fiyat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para</w:t>
      </w:r>
      <w:proofErr w:type="spellEnd"/>
    </w:p>
    <w:p w:rsidR="00962619" w:rsidRDefault="00962619" w:rsidP="003A17C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Nominal para</w:t>
      </w:r>
    </w:p>
    <w:p w:rsidR="00962619" w:rsidRDefault="00962619" w:rsidP="003A17C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Kredi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para</w:t>
      </w:r>
      <w:proofErr w:type="spellEnd"/>
    </w:p>
    <w:p w:rsidR="00962619" w:rsidRPr="0051531E" w:rsidRDefault="00962619" w:rsidP="003A17C1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Reel para</w:t>
      </w:r>
    </w:p>
    <w:p w:rsidR="00962619" w:rsidRPr="0051531E" w:rsidRDefault="00962619" w:rsidP="003A17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Diğer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değişkenler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sabitken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faiz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oranı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arttığında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reel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para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miktarı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nasıl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değişir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>?</w:t>
      </w:r>
    </w:p>
    <w:p w:rsidR="00962619" w:rsidRDefault="00962619" w:rsidP="003A17C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Artar</w:t>
      </w:r>
      <w:proofErr w:type="spellEnd"/>
    </w:p>
    <w:p w:rsidR="00962619" w:rsidRDefault="00962619" w:rsidP="003A17C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Azalır</w:t>
      </w:r>
      <w:proofErr w:type="spellEnd"/>
    </w:p>
    <w:p w:rsidR="00962619" w:rsidRDefault="00962619" w:rsidP="003A17C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Değişmez</w:t>
      </w:r>
      <w:proofErr w:type="spellEnd"/>
    </w:p>
    <w:p w:rsidR="00962619" w:rsidRDefault="00962619" w:rsidP="003A17C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Hepsi</w:t>
      </w:r>
      <w:proofErr w:type="spellEnd"/>
    </w:p>
    <w:p w:rsidR="00962619" w:rsidRDefault="00962619" w:rsidP="003A17C1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Hiçbiri</w:t>
      </w:r>
      <w:proofErr w:type="spellEnd"/>
    </w:p>
    <w:p w:rsidR="00962619" w:rsidRPr="0051531E" w:rsidRDefault="00962619" w:rsidP="003A17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Diğer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değişkenler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sabitken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faiz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oranı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azaldığında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reel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para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miktarı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nasıl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değişir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>?</w:t>
      </w:r>
    </w:p>
    <w:p w:rsidR="00962619" w:rsidRDefault="00962619" w:rsidP="003A17C1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Artar</w:t>
      </w:r>
      <w:proofErr w:type="spellEnd"/>
    </w:p>
    <w:p w:rsidR="00962619" w:rsidRDefault="00962619" w:rsidP="003A17C1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Azalır</w:t>
      </w:r>
      <w:proofErr w:type="spellEnd"/>
    </w:p>
    <w:p w:rsidR="00962619" w:rsidRDefault="00962619" w:rsidP="003A17C1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Değişmez</w:t>
      </w:r>
      <w:proofErr w:type="spellEnd"/>
    </w:p>
    <w:p w:rsidR="00962619" w:rsidRDefault="00962619" w:rsidP="003A17C1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Hepsi</w:t>
      </w:r>
      <w:proofErr w:type="spellEnd"/>
    </w:p>
    <w:p w:rsidR="00962619" w:rsidRDefault="00962619" w:rsidP="003A17C1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Hiçbiri</w:t>
      </w:r>
      <w:proofErr w:type="spellEnd"/>
    </w:p>
    <w:p w:rsidR="00962619" w:rsidRPr="0051531E" w:rsidRDefault="00445305" w:rsidP="003A17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1531E">
        <w:rPr>
          <w:rFonts w:ascii="Times New Roman" w:hAnsi="Times New Roman" w:cs="Times New Roman"/>
          <w:b/>
          <w:sz w:val="20"/>
          <w:szCs w:val="20"/>
        </w:rPr>
        <w:t xml:space="preserve">Reel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GSYİH’daki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azalışlar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para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talebini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nasıl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değiştirir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>?</w:t>
      </w:r>
    </w:p>
    <w:p w:rsidR="00445305" w:rsidRDefault="00445305" w:rsidP="003A17C1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Değişmez</w:t>
      </w:r>
      <w:proofErr w:type="spellEnd"/>
    </w:p>
    <w:p w:rsidR="00445305" w:rsidRDefault="00445305" w:rsidP="003A17C1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Artar</w:t>
      </w:r>
      <w:proofErr w:type="spellEnd"/>
    </w:p>
    <w:p w:rsidR="00445305" w:rsidRDefault="00445305" w:rsidP="003A17C1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Azalır</w:t>
      </w:r>
      <w:proofErr w:type="spellEnd"/>
    </w:p>
    <w:p w:rsidR="00445305" w:rsidRDefault="00445305" w:rsidP="003A17C1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Hepsi</w:t>
      </w:r>
      <w:proofErr w:type="spellEnd"/>
    </w:p>
    <w:p w:rsidR="00445305" w:rsidRDefault="00445305" w:rsidP="003A17C1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Hiçbiri</w:t>
      </w:r>
      <w:proofErr w:type="spellEnd"/>
    </w:p>
    <w:p w:rsidR="00445305" w:rsidRPr="0051531E" w:rsidRDefault="00445305" w:rsidP="003A17C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51531E">
        <w:rPr>
          <w:rFonts w:ascii="Times New Roman" w:hAnsi="Times New Roman" w:cs="Times New Roman"/>
          <w:b/>
          <w:sz w:val="20"/>
          <w:szCs w:val="20"/>
        </w:rPr>
        <w:t xml:space="preserve">Reel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GSYİH’daki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artışlar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para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talebini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nasıl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1531E">
        <w:rPr>
          <w:rFonts w:ascii="Times New Roman" w:hAnsi="Times New Roman" w:cs="Times New Roman"/>
          <w:b/>
          <w:sz w:val="20"/>
          <w:szCs w:val="20"/>
        </w:rPr>
        <w:t>değiştirir</w:t>
      </w:r>
      <w:proofErr w:type="spellEnd"/>
      <w:r w:rsidRPr="0051531E">
        <w:rPr>
          <w:rFonts w:ascii="Times New Roman" w:hAnsi="Times New Roman" w:cs="Times New Roman"/>
          <w:b/>
          <w:sz w:val="20"/>
          <w:szCs w:val="20"/>
        </w:rPr>
        <w:t>?</w:t>
      </w:r>
    </w:p>
    <w:p w:rsidR="00445305" w:rsidRDefault="00445305" w:rsidP="003A17C1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Artar</w:t>
      </w:r>
      <w:proofErr w:type="spellEnd"/>
    </w:p>
    <w:p w:rsidR="00445305" w:rsidRDefault="00445305" w:rsidP="003A17C1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Azalır</w:t>
      </w:r>
      <w:proofErr w:type="spellEnd"/>
    </w:p>
    <w:p w:rsidR="00445305" w:rsidRDefault="00445305" w:rsidP="003A17C1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Değişmez</w:t>
      </w:r>
      <w:proofErr w:type="spellEnd"/>
    </w:p>
    <w:p w:rsidR="00445305" w:rsidRDefault="00445305" w:rsidP="003A17C1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Hepsi</w:t>
      </w:r>
      <w:proofErr w:type="spellEnd"/>
    </w:p>
    <w:p w:rsidR="00445305" w:rsidRDefault="00445305" w:rsidP="003A17C1">
      <w:pPr>
        <w:pStyle w:val="ListeParagraf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Hiçbiri</w:t>
      </w:r>
      <w:proofErr w:type="spellEnd"/>
    </w:p>
    <w:p w:rsidR="00CE4B5C" w:rsidRPr="00CE4B5C" w:rsidRDefault="00CE4B5C" w:rsidP="003A17C1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 w:rsidRPr="00CE4B5C">
        <w:rPr>
          <w:rFonts w:ascii="Times New Roman" w:hAnsi="Times New Roman" w:cs="Times New Roman"/>
          <w:sz w:val="20"/>
          <w:szCs w:val="20"/>
          <w:lang w:val="tr-TR"/>
        </w:rPr>
        <w:t>...........</w:t>
      </w:r>
      <w:proofErr w:type="gramEnd"/>
      <w:r w:rsidRPr="00CE4B5C">
        <w:rPr>
          <w:rFonts w:ascii="Times New Roman" w:hAnsi="Times New Roman" w:cs="Times New Roman"/>
          <w:sz w:val="20"/>
          <w:szCs w:val="20"/>
          <w:lang w:val="tr-TR"/>
        </w:rPr>
        <w:t xml:space="preserve"> , ekonomide bir durgunluk veya enflasyon durumu </w:t>
      </w:r>
      <w:proofErr w:type="spellStart"/>
      <w:proofErr w:type="gramStart"/>
      <w:r w:rsidRPr="00CE4B5C">
        <w:rPr>
          <w:rFonts w:ascii="Times New Roman" w:hAnsi="Times New Roman" w:cs="Times New Roman"/>
          <w:sz w:val="20"/>
          <w:szCs w:val="20"/>
          <w:lang w:val="tr-TR"/>
        </w:rPr>
        <w:t>olduğunda,para</w:t>
      </w:r>
      <w:proofErr w:type="spellEnd"/>
      <w:proofErr w:type="gramEnd"/>
      <w:r w:rsidRPr="00CE4B5C">
        <w:rPr>
          <w:rFonts w:ascii="Times New Roman" w:hAnsi="Times New Roman" w:cs="Times New Roman"/>
          <w:sz w:val="20"/>
          <w:szCs w:val="20"/>
          <w:lang w:val="tr-TR"/>
        </w:rPr>
        <w:t xml:space="preserve"> arzında gerekli ayarlamalar yapmak suretiyle faiz oranını ve dolayısıyla toplam talebi değiştirmek ve bu yoldan ekonomide istikrar ve tam istihdam düzeyinde üretim hedeflerini elde </w:t>
      </w:r>
      <w:proofErr w:type="spellStart"/>
      <w:r w:rsidRPr="00CE4B5C">
        <w:rPr>
          <w:rFonts w:ascii="Times New Roman" w:hAnsi="Times New Roman" w:cs="Times New Roman"/>
          <w:sz w:val="20"/>
          <w:szCs w:val="20"/>
          <w:lang w:val="tr-TR"/>
        </w:rPr>
        <w:t>etmeyeçalışmaktır</w:t>
      </w:r>
      <w:proofErr w:type="spellEnd"/>
      <w:r w:rsidRPr="00CE4B5C"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CE4B5C" w:rsidRPr="0039494B" w:rsidRDefault="00CE4B5C" w:rsidP="003A17C1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Para politikası hükümetle işbirliği halinde </w:t>
      </w:r>
      <w:proofErr w:type="gramStart"/>
      <w:r w:rsidRPr="0039494B">
        <w:rPr>
          <w:rFonts w:ascii="Times New Roman" w:hAnsi="Times New Roman" w:cs="Times New Roman"/>
          <w:sz w:val="20"/>
          <w:szCs w:val="20"/>
          <w:lang w:val="tr-TR"/>
        </w:rPr>
        <w:t>..........</w:t>
      </w:r>
      <w:proofErr w:type="gram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39494B">
        <w:rPr>
          <w:rFonts w:ascii="Times New Roman" w:hAnsi="Times New Roman" w:cs="Times New Roman"/>
          <w:sz w:val="20"/>
          <w:szCs w:val="20"/>
          <w:lang w:val="tr-TR"/>
        </w:rPr>
        <w:t>tarafından</w:t>
      </w:r>
      <w:proofErr w:type="gram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yürütülür.</w:t>
      </w:r>
    </w:p>
    <w:p w:rsidR="00CE4B5C" w:rsidRDefault="00CE4B5C" w:rsidP="003A17C1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Aşağıdakilerden hangisi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tr-TR"/>
        </w:rPr>
        <w:t>MB’nın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kullandığı en önemli para politikası araçlarındandır?</w:t>
      </w:r>
    </w:p>
    <w:p w:rsidR="00CE4B5C" w:rsidRPr="0039494B" w:rsidRDefault="00CE4B5C" w:rsidP="003A17C1">
      <w:pPr>
        <w:pStyle w:val="ListeParagraf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Karşılık oranı</w:t>
      </w:r>
    </w:p>
    <w:p w:rsidR="00CE4B5C" w:rsidRPr="0039494B" w:rsidRDefault="00CE4B5C" w:rsidP="003A17C1">
      <w:pPr>
        <w:pStyle w:val="ListeParagraf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Reeskont oranı</w:t>
      </w:r>
    </w:p>
    <w:p w:rsidR="00CE4B5C" w:rsidRPr="0039494B" w:rsidRDefault="00CE4B5C" w:rsidP="003A17C1">
      <w:pPr>
        <w:pStyle w:val="ListeParagraf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Açık piyasa işlemleri</w:t>
      </w:r>
    </w:p>
    <w:p w:rsidR="00CE4B5C" w:rsidRPr="0039494B" w:rsidRDefault="00CE4B5C" w:rsidP="003A17C1">
      <w:pPr>
        <w:pStyle w:val="ListeParagraf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Hepsi</w:t>
      </w:r>
    </w:p>
    <w:p w:rsidR="00CE4B5C" w:rsidRPr="00CE4B5C" w:rsidRDefault="00CE4B5C" w:rsidP="003A17C1">
      <w:pPr>
        <w:pStyle w:val="ListeParagraf"/>
        <w:numPr>
          <w:ilvl w:val="0"/>
          <w:numId w:val="19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Hiç biri</w:t>
      </w:r>
    </w:p>
    <w:p w:rsidR="00CE4B5C" w:rsidRDefault="00CE4B5C" w:rsidP="003A17C1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Bankaların kendilerine yatırılan paranın belli bir yüzdesini rezerv olarak saklamaları gerektiğini beli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rten orana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...............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denir</w:t>
      </w:r>
      <w:proofErr w:type="gramEnd"/>
      <w:r>
        <w:rPr>
          <w:rFonts w:ascii="Times New Roman" w:hAnsi="Times New Roman" w:cs="Times New Roman"/>
          <w:sz w:val="20"/>
          <w:szCs w:val="20"/>
          <w:lang w:val="tr-TR"/>
        </w:rPr>
        <w:t>.</w:t>
      </w:r>
    </w:p>
    <w:p w:rsidR="00CE4B5C" w:rsidRDefault="00CE4B5C" w:rsidP="00CE4B5C">
      <w:pPr>
        <w:pStyle w:val="ListeParagraf"/>
        <w:spacing w:line="256" w:lineRule="auto"/>
        <w:ind w:left="644"/>
        <w:rPr>
          <w:rFonts w:ascii="Times New Roman" w:hAnsi="Times New Roman" w:cs="Times New Roman"/>
          <w:sz w:val="20"/>
          <w:szCs w:val="20"/>
          <w:lang w:val="tr-TR"/>
        </w:rPr>
      </w:pPr>
    </w:p>
    <w:p w:rsidR="00CE4B5C" w:rsidRDefault="00CE4B5C" w:rsidP="00CE4B5C">
      <w:pPr>
        <w:pStyle w:val="ListeParagraf"/>
        <w:spacing w:line="256" w:lineRule="auto"/>
        <w:ind w:left="644"/>
        <w:rPr>
          <w:rFonts w:ascii="Times New Roman" w:hAnsi="Times New Roman" w:cs="Times New Roman"/>
          <w:sz w:val="20"/>
          <w:szCs w:val="20"/>
          <w:lang w:val="tr-TR"/>
        </w:rPr>
      </w:pPr>
    </w:p>
    <w:p w:rsidR="00CE4B5C" w:rsidRDefault="00CE4B5C" w:rsidP="00CE4B5C">
      <w:pPr>
        <w:pStyle w:val="ListeParagraf"/>
        <w:spacing w:line="256" w:lineRule="auto"/>
        <w:ind w:left="644"/>
        <w:rPr>
          <w:rFonts w:ascii="Times New Roman" w:hAnsi="Times New Roman" w:cs="Times New Roman"/>
          <w:sz w:val="20"/>
          <w:szCs w:val="20"/>
          <w:lang w:val="tr-TR"/>
        </w:rPr>
      </w:pPr>
    </w:p>
    <w:p w:rsidR="00CE4B5C" w:rsidRDefault="00CE4B5C" w:rsidP="003A17C1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lastRenderedPageBreak/>
        <w:t>MB karşılık oranını arttırdığı zaman</w:t>
      </w:r>
      <w:r w:rsidR="003A17C1">
        <w:rPr>
          <w:rFonts w:ascii="Times New Roman" w:hAnsi="Times New Roman" w:cs="Times New Roman"/>
          <w:b/>
          <w:sz w:val="20"/>
          <w:szCs w:val="20"/>
          <w:lang w:val="tr-TR"/>
        </w:rPr>
        <w:t>,</w:t>
      </w:r>
    </w:p>
    <w:p w:rsidR="00CE4B5C" w:rsidRPr="0039494B" w:rsidRDefault="00CE4B5C" w:rsidP="003A17C1">
      <w:pPr>
        <w:pStyle w:val="ListeParagraf"/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Bankaların rezerv olarak tutmak zorunda oldukları mevduat oranı artar.</w:t>
      </w:r>
    </w:p>
    <w:p w:rsidR="00CE4B5C" w:rsidRPr="0039494B" w:rsidRDefault="00CE4B5C" w:rsidP="003A17C1">
      <w:pPr>
        <w:pStyle w:val="ListeParagraf"/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Borç isteyenlere daha fazla kredi açılabilir</w:t>
      </w:r>
    </w:p>
    <w:p w:rsidR="00CE4B5C" w:rsidRPr="0039494B" w:rsidRDefault="00CE4B5C" w:rsidP="003A17C1">
      <w:pPr>
        <w:pStyle w:val="ListeParagraf"/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t>Kaydi</w:t>
      </w:r>
      <w:proofErr w:type="spell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para miktarı artar</w:t>
      </w:r>
    </w:p>
    <w:p w:rsidR="00CE4B5C" w:rsidRPr="0039494B" w:rsidRDefault="00CE4B5C" w:rsidP="003A17C1">
      <w:pPr>
        <w:pStyle w:val="ListeParagraf"/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t>Kaydi</w:t>
      </w:r>
      <w:proofErr w:type="spell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para miktarı azalır</w:t>
      </w:r>
    </w:p>
    <w:p w:rsidR="00CE4B5C" w:rsidRDefault="00CE4B5C" w:rsidP="003A17C1">
      <w:pPr>
        <w:pStyle w:val="ListeParagraf"/>
        <w:numPr>
          <w:ilvl w:val="0"/>
          <w:numId w:val="20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Para arzı artar</w:t>
      </w:r>
    </w:p>
    <w:p w:rsidR="00CE4B5C" w:rsidRPr="00CE4B5C" w:rsidRDefault="00CE4B5C" w:rsidP="003A17C1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CE4B5C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CE4B5C">
        <w:rPr>
          <w:rFonts w:ascii="Times New Roman" w:hAnsi="Times New Roman" w:cs="Times New Roman"/>
          <w:sz w:val="20"/>
          <w:szCs w:val="20"/>
          <w:lang w:val="tr-TR"/>
        </w:rPr>
        <w:t>...........</w:t>
      </w:r>
      <w:proofErr w:type="gramEnd"/>
      <w:r w:rsidRPr="00CE4B5C">
        <w:rPr>
          <w:rFonts w:ascii="Times New Roman" w:hAnsi="Times New Roman" w:cs="Times New Roman"/>
          <w:sz w:val="20"/>
          <w:szCs w:val="20"/>
          <w:lang w:val="tr-TR"/>
        </w:rPr>
        <w:t xml:space="preserve"> , ticari bankaların merkez bankasından aldıkları borç para için </w:t>
      </w:r>
      <w:proofErr w:type="spellStart"/>
      <w:r w:rsidRPr="00CE4B5C">
        <w:rPr>
          <w:rFonts w:ascii="Times New Roman" w:hAnsi="Times New Roman" w:cs="Times New Roman"/>
          <w:sz w:val="20"/>
          <w:szCs w:val="20"/>
          <w:lang w:val="tr-TR"/>
        </w:rPr>
        <w:t>MB’na</w:t>
      </w:r>
      <w:proofErr w:type="spellEnd"/>
      <w:r w:rsidRPr="00CE4B5C">
        <w:rPr>
          <w:rFonts w:ascii="Times New Roman" w:hAnsi="Times New Roman" w:cs="Times New Roman"/>
          <w:sz w:val="20"/>
          <w:szCs w:val="20"/>
          <w:lang w:val="tr-TR"/>
        </w:rPr>
        <w:t xml:space="preserve"> ödeyecekleri faiz oranıdır.</w:t>
      </w:r>
    </w:p>
    <w:p w:rsidR="00CE4B5C" w:rsidRPr="0039494B" w:rsidRDefault="00CE4B5C" w:rsidP="003A17C1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t>MB’nın</w:t>
      </w:r>
      <w:proofErr w:type="spell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para ve sermaye piyasalarına girerek hazine bonosu ve devlet tahvili gibi menkul değerler alması veya satması </w:t>
      </w:r>
      <w:proofErr w:type="gramStart"/>
      <w:r w:rsidRPr="0039494B">
        <w:rPr>
          <w:rFonts w:ascii="Times New Roman" w:hAnsi="Times New Roman" w:cs="Times New Roman"/>
          <w:sz w:val="20"/>
          <w:szCs w:val="20"/>
          <w:lang w:val="tr-TR"/>
        </w:rPr>
        <w:t>..................</w:t>
      </w:r>
      <w:proofErr w:type="gram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gramStart"/>
      <w:r w:rsidRPr="0039494B">
        <w:rPr>
          <w:rFonts w:ascii="Times New Roman" w:hAnsi="Times New Roman" w:cs="Times New Roman"/>
          <w:sz w:val="20"/>
          <w:szCs w:val="20"/>
          <w:lang w:val="tr-TR"/>
        </w:rPr>
        <w:t>diye</w:t>
      </w:r>
      <w:proofErr w:type="gram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adlandırılır.</w:t>
      </w:r>
    </w:p>
    <w:p w:rsidR="00CE4B5C" w:rsidRDefault="00CE4B5C" w:rsidP="003A17C1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tr-TR"/>
        </w:rPr>
        <w:t>MB’nın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hazine bonosu ve devlet tahvili gibi menkul değerler satın alması</w:t>
      </w:r>
    </w:p>
    <w:p w:rsidR="00CE4B5C" w:rsidRPr="0039494B" w:rsidRDefault="00CE4B5C" w:rsidP="003A17C1">
      <w:pPr>
        <w:pStyle w:val="ListeParagraf"/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Para arzını azaltır</w:t>
      </w:r>
    </w:p>
    <w:p w:rsidR="00CE4B5C" w:rsidRPr="0039494B" w:rsidRDefault="00CE4B5C" w:rsidP="003A17C1">
      <w:pPr>
        <w:pStyle w:val="ListeParagraf"/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Para arzını arttırır</w:t>
      </w:r>
    </w:p>
    <w:p w:rsidR="00CE4B5C" w:rsidRPr="0039494B" w:rsidRDefault="00CE4B5C" w:rsidP="003A17C1">
      <w:pPr>
        <w:pStyle w:val="ListeParagraf"/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Para arzı değişmez</w:t>
      </w:r>
    </w:p>
    <w:p w:rsidR="00CE4B5C" w:rsidRPr="0039494B" w:rsidRDefault="00CE4B5C" w:rsidP="003A17C1">
      <w:pPr>
        <w:pStyle w:val="ListeParagraf"/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Hepsi</w:t>
      </w:r>
    </w:p>
    <w:p w:rsidR="00CE4B5C" w:rsidRDefault="00CE4B5C" w:rsidP="003A17C1">
      <w:pPr>
        <w:pStyle w:val="ListeParagraf"/>
        <w:numPr>
          <w:ilvl w:val="0"/>
          <w:numId w:val="21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Hiç biri</w:t>
      </w:r>
    </w:p>
    <w:p w:rsidR="00DD5D4F" w:rsidRPr="00DD5D4F" w:rsidRDefault="00DD5D4F" w:rsidP="003A17C1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DD5D4F">
        <w:rPr>
          <w:rFonts w:ascii="Times New Roman" w:hAnsi="Times New Roman" w:cs="Times New Roman"/>
          <w:b/>
          <w:sz w:val="20"/>
          <w:szCs w:val="20"/>
          <w:lang w:val="tr-TR"/>
        </w:rPr>
        <w:t xml:space="preserve">Aşağıdakilerden hangisi </w:t>
      </w:r>
      <w:proofErr w:type="spellStart"/>
      <w:proofErr w:type="gramStart"/>
      <w:r w:rsidRPr="00DD5D4F">
        <w:rPr>
          <w:rFonts w:ascii="Times New Roman" w:hAnsi="Times New Roman" w:cs="Times New Roman"/>
          <w:b/>
          <w:sz w:val="20"/>
          <w:szCs w:val="20"/>
          <w:lang w:val="tr-TR"/>
        </w:rPr>
        <w:t>MB’nın</w:t>
      </w:r>
      <w:proofErr w:type="spellEnd"/>
      <w:r w:rsidRPr="00DD5D4F">
        <w:rPr>
          <w:rFonts w:ascii="Times New Roman" w:hAnsi="Times New Roman" w:cs="Times New Roman"/>
          <w:b/>
          <w:sz w:val="20"/>
          <w:szCs w:val="20"/>
          <w:lang w:val="tr-TR"/>
        </w:rPr>
        <w:t xml:space="preserve">  kullanabileceği</w:t>
      </w:r>
      <w:proofErr w:type="gramEnd"/>
      <w:r w:rsidRPr="00DD5D4F">
        <w:rPr>
          <w:rFonts w:ascii="Times New Roman" w:hAnsi="Times New Roman" w:cs="Times New Roman"/>
          <w:b/>
          <w:sz w:val="20"/>
          <w:szCs w:val="20"/>
          <w:lang w:val="tr-TR"/>
        </w:rPr>
        <w:t xml:space="preserve"> diğer bazı para politikası araçlarından değildir?</w:t>
      </w:r>
    </w:p>
    <w:p w:rsidR="00DD5D4F" w:rsidRPr="0039494B" w:rsidRDefault="00DD5D4F" w:rsidP="003A17C1">
      <w:pPr>
        <w:pStyle w:val="ListeParagraf"/>
        <w:numPr>
          <w:ilvl w:val="0"/>
          <w:numId w:val="22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Disponibilite oranı</w:t>
      </w:r>
    </w:p>
    <w:p w:rsidR="00DD5D4F" w:rsidRPr="0039494B" w:rsidRDefault="00DD5D4F" w:rsidP="003A17C1">
      <w:pPr>
        <w:pStyle w:val="ListeParagraf"/>
        <w:numPr>
          <w:ilvl w:val="0"/>
          <w:numId w:val="22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İthalat teminat oranı</w:t>
      </w:r>
    </w:p>
    <w:p w:rsidR="00DD5D4F" w:rsidRPr="0039494B" w:rsidRDefault="00DD5D4F" w:rsidP="003A17C1">
      <w:pPr>
        <w:pStyle w:val="ListeParagraf"/>
        <w:numPr>
          <w:ilvl w:val="0"/>
          <w:numId w:val="22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Ticari bankaları ikna</w:t>
      </w:r>
    </w:p>
    <w:p w:rsidR="00DD5D4F" w:rsidRPr="00DD5D4F" w:rsidRDefault="00DD5D4F" w:rsidP="003A17C1">
      <w:pPr>
        <w:pStyle w:val="ListeParagraf"/>
        <w:numPr>
          <w:ilvl w:val="0"/>
          <w:numId w:val="22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Hepsi </w:t>
      </w:r>
    </w:p>
    <w:p w:rsidR="00DD5D4F" w:rsidRDefault="00DD5D4F" w:rsidP="003A17C1">
      <w:pPr>
        <w:pStyle w:val="ListeParagraf"/>
        <w:numPr>
          <w:ilvl w:val="0"/>
          <w:numId w:val="22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Hiç biri</w:t>
      </w:r>
    </w:p>
    <w:p w:rsidR="00DD5D4F" w:rsidRPr="00DD5D4F" w:rsidRDefault="00DD5D4F" w:rsidP="003A17C1">
      <w:pPr>
        <w:pStyle w:val="ListeParagraf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proofErr w:type="spellStart"/>
      <w:r w:rsidRPr="00DD5D4F">
        <w:rPr>
          <w:rFonts w:ascii="Times New Roman" w:hAnsi="Times New Roman" w:cs="Times New Roman"/>
          <w:b/>
          <w:sz w:val="20"/>
          <w:szCs w:val="20"/>
          <w:lang w:val="tr-TR"/>
        </w:rPr>
        <w:t>Keynesyen</w:t>
      </w:r>
      <w:proofErr w:type="spellEnd"/>
      <w:r w:rsidRPr="00DD5D4F">
        <w:rPr>
          <w:rFonts w:ascii="Times New Roman" w:hAnsi="Times New Roman" w:cs="Times New Roman"/>
          <w:b/>
          <w:sz w:val="20"/>
          <w:szCs w:val="20"/>
          <w:lang w:val="tr-TR"/>
        </w:rPr>
        <w:t xml:space="preserve"> görüşe göre para arzının arttırılması,</w:t>
      </w:r>
    </w:p>
    <w:p w:rsidR="00DD5D4F" w:rsidRPr="0039494B" w:rsidRDefault="00DD5D4F" w:rsidP="003A17C1">
      <w:pPr>
        <w:pStyle w:val="ListeParagraf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Faiz oranlarını arttırır, toplam harcamaları arttırır, gelir artar</w:t>
      </w:r>
    </w:p>
    <w:p w:rsidR="00DD5D4F" w:rsidRPr="0039494B" w:rsidRDefault="00DD5D4F" w:rsidP="003A17C1">
      <w:pPr>
        <w:pStyle w:val="ListeParagraf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Faiz oranlarını arttırır, toplam harcamaları </w:t>
      </w:r>
      <w:proofErr w:type="spellStart"/>
      <w:proofErr w:type="gramStart"/>
      <w:r w:rsidRPr="0039494B">
        <w:rPr>
          <w:rFonts w:ascii="Times New Roman" w:hAnsi="Times New Roman" w:cs="Times New Roman"/>
          <w:sz w:val="20"/>
          <w:szCs w:val="20"/>
          <w:lang w:val="tr-TR"/>
        </w:rPr>
        <w:t>azaltır,gelir</w:t>
      </w:r>
      <w:proofErr w:type="spellEnd"/>
      <w:proofErr w:type="gram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artar</w:t>
      </w:r>
    </w:p>
    <w:p w:rsidR="00DD5D4F" w:rsidRPr="0039494B" w:rsidRDefault="00DD5D4F" w:rsidP="003A17C1">
      <w:pPr>
        <w:pStyle w:val="ListeParagraf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Faiz oranlarını </w:t>
      </w:r>
      <w:proofErr w:type="spellStart"/>
      <w:proofErr w:type="gramStart"/>
      <w:r w:rsidRPr="0039494B">
        <w:rPr>
          <w:rFonts w:ascii="Times New Roman" w:hAnsi="Times New Roman" w:cs="Times New Roman"/>
          <w:sz w:val="20"/>
          <w:szCs w:val="20"/>
          <w:lang w:val="tr-TR"/>
        </w:rPr>
        <w:t>azaltır,toplam</w:t>
      </w:r>
      <w:proofErr w:type="spellEnd"/>
      <w:proofErr w:type="gram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harcamaları </w:t>
      </w: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t>arttırır,gelir</w:t>
      </w:r>
      <w:proofErr w:type="spell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artar.</w:t>
      </w:r>
    </w:p>
    <w:p w:rsidR="00DD5D4F" w:rsidRPr="0039494B" w:rsidRDefault="00DD5D4F" w:rsidP="003A17C1">
      <w:pPr>
        <w:pStyle w:val="ListeParagraf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Faiz oranlarını </w:t>
      </w:r>
      <w:proofErr w:type="spellStart"/>
      <w:proofErr w:type="gramStart"/>
      <w:r w:rsidRPr="0039494B">
        <w:rPr>
          <w:rFonts w:ascii="Times New Roman" w:hAnsi="Times New Roman" w:cs="Times New Roman"/>
          <w:sz w:val="20"/>
          <w:szCs w:val="20"/>
          <w:lang w:val="tr-TR"/>
        </w:rPr>
        <w:t>azaltır,toplam</w:t>
      </w:r>
      <w:proofErr w:type="spellEnd"/>
      <w:proofErr w:type="gram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harcamaları </w:t>
      </w: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t>azaltır,gelir</w:t>
      </w:r>
      <w:proofErr w:type="spell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azalır</w:t>
      </w:r>
    </w:p>
    <w:p w:rsidR="00DD5D4F" w:rsidRPr="00DD5D4F" w:rsidRDefault="00DD5D4F" w:rsidP="003A17C1">
      <w:pPr>
        <w:pStyle w:val="ListeParagraf"/>
        <w:numPr>
          <w:ilvl w:val="0"/>
          <w:numId w:val="23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Hiçbiri</w:t>
      </w:r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:rsidR="00DD5D4F" w:rsidRDefault="00DD5D4F" w:rsidP="003A17C1">
      <w:pPr>
        <w:pStyle w:val="ListeParagraf"/>
        <w:numPr>
          <w:ilvl w:val="0"/>
          <w:numId w:val="24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DD5D4F">
        <w:rPr>
          <w:rFonts w:ascii="Times New Roman" w:hAnsi="Times New Roman" w:cs="Times New Roman"/>
          <w:sz w:val="20"/>
          <w:szCs w:val="20"/>
          <w:lang w:val="tr-TR"/>
        </w:rPr>
        <w:t xml:space="preserve">Ekonomide bir durgunluk </w:t>
      </w:r>
      <w:proofErr w:type="spellStart"/>
      <w:r w:rsidRPr="00DD5D4F">
        <w:rPr>
          <w:rFonts w:ascii="Times New Roman" w:hAnsi="Times New Roman" w:cs="Times New Roman"/>
          <w:sz w:val="20"/>
          <w:szCs w:val="20"/>
          <w:lang w:val="tr-TR"/>
        </w:rPr>
        <w:t>olduğunda,uygulanması</w:t>
      </w:r>
      <w:proofErr w:type="spellEnd"/>
      <w:r w:rsidRPr="00DD5D4F">
        <w:rPr>
          <w:rFonts w:ascii="Times New Roman" w:hAnsi="Times New Roman" w:cs="Times New Roman"/>
          <w:sz w:val="20"/>
          <w:szCs w:val="20"/>
          <w:lang w:val="tr-TR"/>
        </w:rPr>
        <w:t xml:space="preserve"> gereken para politikası </w:t>
      </w:r>
      <w:proofErr w:type="gramStart"/>
      <w:r w:rsidRPr="00DD5D4F">
        <w:rPr>
          <w:rFonts w:ascii="Times New Roman" w:hAnsi="Times New Roman" w:cs="Times New Roman"/>
          <w:sz w:val="20"/>
          <w:szCs w:val="20"/>
          <w:lang w:val="tr-TR"/>
        </w:rPr>
        <w:t>..................</w:t>
      </w:r>
      <w:proofErr w:type="gramEnd"/>
    </w:p>
    <w:p w:rsidR="00DD5D4F" w:rsidRPr="0039494B" w:rsidRDefault="00DD5D4F" w:rsidP="003A17C1">
      <w:pPr>
        <w:pStyle w:val="ListeParagraf"/>
        <w:numPr>
          <w:ilvl w:val="0"/>
          <w:numId w:val="24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Ekonomide enflasyon </w:t>
      </w:r>
      <w:proofErr w:type="spellStart"/>
      <w:proofErr w:type="gramStart"/>
      <w:r w:rsidRPr="0039494B">
        <w:rPr>
          <w:rFonts w:ascii="Times New Roman" w:hAnsi="Times New Roman" w:cs="Times New Roman"/>
          <w:sz w:val="20"/>
          <w:szCs w:val="20"/>
          <w:lang w:val="tr-TR"/>
        </w:rPr>
        <w:t>olduğunda,uygulanması</w:t>
      </w:r>
      <w:proofErr w:type="spellEnd"/>
      <w:proofErr w:type="gram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gereken para politikası </w:t>
      </w:r>
      <w:proofErr w:type="gramStart"/>
      <w:r w:rsidRPr="0039494B">
        <w:rPr>
          <w:rFonts w:ascii="Times New Roman" w:hAnsi="Times New Roman" w:cs="Times New Roman"/>
          <w:sz w:val="20"/>
          <w:szCs w:val="20"/>
          <w:lang w:val="tr-TR"/>
        </w:rPr>
        <w:t>...............</w:t>
      </w:r>
      <w:proofErr w:type="gramEnd"/>
    </w:p>
    <w:p w:rsidR="00DD5D4F" w:rsidRDefault="00F62D75" w:rsidP="003A17C1">
      <w:pPr>
        <w:pStyle w:val="ListeParagraf"/>
        <w:numPr>
          <w:ilvl w:val="0"/>
          <w:numId w:val="24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Para politikasını amacı,</w:t>
      </w:r>
    </w:p>
    <w:p w:rsidR="00F62D75" w:rsidRPr="0039494B" w:rsidRDefault="00F62D75" w:rsidP="003A17C1">
      <w:pPr>
        <w:pStyle w:val="ListeParagraf"/>
        <w:numPr>
          <w:ilvl w:val="0"/>
          <w:numId w:val="25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Para arzının sabit </w:t>
      </w:r>
      <w:proofErr w:type="spellStart"/>
      <w:proofErr w:type="gramStart"/>
      <w:r w:rsidRPr="0039494B">
        <w:rPr>
          <w:rFonts w:ascii="Times New Roman" w:hAnsi="Times New Roman" w:cs="Times New Roman"/>
          <w:sz w:val="20"/>
          <w:szCs w:val="20"/>
          <w:lang w:val="tr-TR"/>
        </w:rPr>
        <w:t>kalarak,toplam</w:t>
      </w:r>
      <w:proofErr w:type="spellEnd"/>
      <w:proofErr w:type="gram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talebi, fiyatlar genel </w:t>
      </w: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t>düzeyini</w:t>
      </w:r>
      <w:r>
        <w:rPr>
          <w:rFonts w:ascii="Times New Roman" w:hAnsi="Times New Roman" w:cs="Times New Roman"/>
          <w:sz w:val="20"/>
          <w:szCs w:val="20"/>
          <w:lang w:val="tr-TR"/>
        </w:rPr>
        <w:t>,milli</w:t>
      </w:r>
      <w:proofErr w:type="spellEnd"/>
      <w:r>
        <w:rPr>
          <w:rFonts w:ascii="Times New Roman" w:hAnsi="Times New Roman" w:cs="Times New Roman"/>
          <w:sz w:val="20"/>
          <w:szCs w:val="20"/>
          <w:lang w:val="tr-TR"/>
        </w:rPr>
        <w:t xml:space="preserve"> geliri ve dolayısıyla ist</w:t>
      </w:r>
      <w:r w:rsidRPr="0039494B">
        <w:rPr>
          <w:rFonts w:ascii="Times New Roman" w:hAnsi="Times New Roman" w:cs="Times New Roman"/>
          <w:sz w:val="20"/>
          <w:szCs w:val="20"/>
          <w:lang w:val="tr-TR"/>
        </w:rPr>
        <w:t>ihdam düzeyini etkilemektir.</w:t>
      </w:r>
    </w:p>
    <w:p w:rsidR="00F62D75" w:rsidRPr="0039494B" w:rsidRDefault="00F62D75" w:rsidP="003A17C1">
      <w:pPr>
        <w:pStyle w:val="ListeParagraf"/>
        <w:numPr>
          <w:ilvl w:val="0"/>
          <w:numId w:val="25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Para arzının sabit </w:t>
      </w:r>
      <w:proofErr w:type="spellStart"/>
      <w:proofErr w:type="gramStart"/>
      <w:r w:rsidRPr="0039494B">
        <w:rPr>
          <w:rFonts w:ascii="Times New Roman" w:hAnsi="Times New Roman" w:cs="Times New Roman"/>
          <w:sz w:val="20"/>
          <w:szCs w:val="20"/>
          <w:lang w:val="tr-TR"/>
        </w:rPr>
        <w:t>kalarak,toplam</w:t>
      </w:r>
      <w:proofErr w:type="spellEnd"/>
      <w:proofErr w:type="gram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talebi, fiyatlar genel </w:t>
      </w: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lastRenderedPageBreak/>
        <w:t>düzeyini</w:t>
      </w:r>
      <w:r>
        <w:rPr>
          <w:rFonts w:ascii="Times New Roman" w:hAnsi="Times New Roman" w:cs="Times New Roman"/>
          <w:sz w:val="20"/>
          <w:szCs w:val="20"/>
          <w:lang w:val="tr-TR"/>
        </w:rPr>
        <w:t>,milli</w:t>
      </w:r>
      <w:proofErr w:type="spellEnd"/>
      <w:r>
        <w:rPr>
          <w:rFonts w:ascii="Times New Roman" w:hAnsi="Times New Roman" w:cs="Times New Roman"/>
          <w:sz w:val="20"/>
          <w:szCs w:val="20"/>
          <w:lang w:val="tr-TR"/>
        </w:rPr>
        <w:t xml:space="preserve"> geliri ve dolayısıyla ist</w:t>
      </w:r>
      <w:r w:rsidRPr="0039494B">
        <w:rPr>
          <w:rFonts w:ascii="Times New Roman" w:hAnsi="Times New Roman" w:cs="Times New Roman"/>
          <w:sz w:val="20"/>
          <w:szCs w:val="20"/>
          <w:lang w:val="tr-TR"/>
        </w:rPr>
        <w:t>ihdam düzeyini etkilememektir.</w:t>
      </w:r>
    </w:p>
    <w:p w:rsidR="00F62D75" w:rsidRPr="0039494B" w:rsidRDefault="00F62D75" w:rsidP="003A17C1">
      <w:pPr>
        <w:pStyle w:val="ListeParagraf"/>
        <w:numPr>
          <w:ilvl w:val="0"/>
          <w:numId w:val="25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Para arzının </w:t>
      </w:r>
      <w:proofErr w:type="gramStart"/>
      <w:r w:rsidRPr="0039494B">
        <w:rPr>
          <w:rFonts w:ascii="Times New Roman" w:hAnsi="Times New Roman" w:cs="Times New Roman"/>
          <w:sz w:val="20"/>
          <w:szCs w:val="20"/>
          <w:lang w:val="tr-TR"/>
        </w:rPr>
        <w:t>değiştirilerek ,toplam</w:t>
      </w:r>
      <w:proofErr w:type="gram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talebi, fiyatlar genel </w:t>
      </w: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t>düzeyini</w:t>
      </w:r>
      <w:r>
        <w:rPr>
          <w:rFonts w:ascii="Times New Roman" w:hAnsi="Times New Roman" w:cs="Times New Roman"/>
          <w:sz w:val="20"/>
          <w:szCs w:val="20"/>
          <w:lang w:val="tr-TR"/>
        </w:rPr>
        <w:t>,milli</w:t>
      </w:r>
      <w:proofErr w:type="spellEnd"/>
      <w:r>
        <w:rPr>
          <w:rFonts w:ascii="Times New Roman" w:hAnsi="Times New Roman" w:cs="Times New Roman"/>
          <w:sz w:val="20"/>
          <w:szCs w:val="20"/>
          <w:lang w:val="tr-TR"/>
        </w:rPr>
        <w:t xml:space="preserve"> geliri ve dolayısıyla ist</w:t>
      </w:r>
      <w:r w:rsidRPr="0039494B">
        <w:rPr>
          <w:rFonts w:ascii="Times New Roman" w:hAnsi="Times New Roman" w:cs="Times New Roman"/>
          <w:sz w:val="20"/>
          <w:szCs w:val="20"/>
          <w:lang w:val="tr-TR"/>
        </w:rPr>
        <w:t>ihdam düzeyini etkilemektir.</w:t>
      </w:r>
    </w:p>
    <w:p w:rsidR="00F62D75" w:rsidRPr="0039494B" w:rsidRDefault="00F62D75" w:rsidP="003A17C1">
      <w:pPr>
        <w:pStyle w:val="ListeParagraf"/>
        <w:numPr>
          <w:ilvl w:val="0"/>
          <w:numId w:val="25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Hepsi</w:t>
      </w:r>
    </w:p>
    <w:p w:rsidR="00F62D75" w:rsidRPr="0039494B" w:rsidRDefault="00F62D75" w:rsidP="003A17C1">
      <w:pPr>
        <w:pStyle w:val="ListeParagraf"/>
        <w:numPr>
          <w:ilvl w:val="0"/>
          <w:numId w:val="25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Hiçbiri</w:t>
      </w:r>
    </w:p>
    <w:p w:rsidR="00F62D75" w:rsidRDefault="00F62D75" w:rsidP="003A17C1">
      <w:pPr>
        <w:pStyle w:val="ListeParagraf"/>
        <w:numPr>
          <w:ilvl w:val="0"/>
          <w:numId w:val="24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MB’nin yerine getirmesi gereken ana işlevler nelerdir?</w:t>
      </w:r>
    </w:p>
    <w:p w:rsidR="00752028" w:rsidRPr="0039494B" w:rsidRDefault="00752028" w:rsidP="003A17C1">
      <w:pPr>
        <w:pStyle w:val="ListeParagraf"/>
        <w:numPr>
          <w:ilvl w:val="0"/>
          <w:numId w:val="26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Devletin bankası olma işlevi</w:t>
      </w:r>
    </w:p>
    <w:p w:rsidR="00752028" w:rsidRPr="0039494B" w:rsidRDefault="00752028" w:rsidP="003A17C1">
      <w:pPr>
        <w:pStyle w:val="ListeParagraf"/>
        <w:numPr>
          <w:ilvl w:val="0"/>
          <w:numId w:val="26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Ticari bankaların bankerliği işlevi</w:t>
      </w:r>
    </w:p>
    <w:p w:rsidR="00752028" w:rsidRPr="0039494B" w:rsidRDefault="00752028" w:rsidP="003A17C1">
      <w:pPr>
        <w:pStyle w:val="ListeParagraf"/>
        <w:numPr>
          <w:ilvl w:val="0"/>
          <w:numId w:val="26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Para piyasalarını düzenleme işlevi</w:t>
      </w:r>
    </w:p>
    <w:p w:rsidR="00752028" w:rsidRPr="0039494B" w:rsidRDefault="00752028" w:rsidP="003A17C1">
      <w:pPr>
        <w:pStyle w:val="ListeParagraf"/>
        <w:numPr>
          <w:ilvl w:val="0"/>
          <w:numId w:val="26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Para arzını kontrol işlevi</w:t>
      </w:r>
    </w:p>
    <w:p w:rsidR="00752028" w:rsidRPr="0039494B" w:rsidRDefault="00752028" w:rsidP="003A17C1">
      <w:pPr>
        <w:pStyle w:val="ListeParagraf"/>
        <w:numPr>
          <w:ilvl w:val="0"/>
          <w:numId w:val="26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Hepsi</w:t>
      </w:r>
    </w:p>
    <w:p w:rsidR="00F62D75" w:rsidRDefault="00752028" w:rsidP="003A17C1">
      <w:pPr>
        <w:pStyle w:val="ListeParagraf"/>
        <w:numPr>
          <w:ilvl w:val="0"/>
          <w:numId w:val="24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Aşağıdakilerden hangisi bir para politikası aracı değildir?</w:t>
      </w:r>
    </w:p>
    <w:p w:rsidR="00752028" w:rsidRPr="0039494B" w:rsidRDefault="00752028" w:rsidP="003A17C1">
      <w:pPr>
        <w:pStyle w:val="ListeParagraf"/>
        <w:numPr>
          <w:ilvl w:val="0"/>
          <w:numId w:val="27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Karşılık oranı</w:t>
      </w:r>
    </w:p>
    <w:p w:rsidR="00752028" w:rsidRPr="0039494B" w:rsidRDefault="00752028" w:rsidP="003A17C1">
      <w:pPr>
        <w:pStyle w:val="ListeParagraf"/>
        <w:numPr>
          <w:ilvl w:val="0"/>
          <w:numId w:val="27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Vergi oranı</w:t>
      </w:r>
    </w:p>
    <w:p w:rsidR="00752028" w:rsidRPr="0039494B" w:rsidRDefault="00752028" w:rsidP="003A17C1">
      <w:pPr>
        <w:pStyle w:val="ListeParagraf"/>
        <w:numPr>
          <w:ilvl w:val="0"/>
          <w:numId w:val="27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Reeskont oranı</w:t>
      </w:r>
    </w:p>
    <w:p w:rsidR="00752028" w:rsidRPr="0039494B" w:rsidRDefault="00752028" w:rsidP="003A17C1">
      <w:pPr>
        <w:pStyle w:val="ListeParagraf"/>
        <w:numPr>
          <w:ilvl w:val="0"/>
          <w:numId w:val="27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Açık piyasa işlemleri</w:t>
      </w:r>
    </w:p>
    <w:p w:rsidR="00752028" w:rsidRPr="0039494B" w:rsidRDefault="00752028" w:rsidP="003A17C1">
      <w:pPr>
        <w:pStyle w:val="ListeParagraf"/>
        <w:numPr>
          <w:ilvl w:val="0"/>
          <w:numId w:val="27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Disponibilite oranı</w:t>
      </w:r>
    </w:p>
    <w:p w:rsidR="00752028" w:rsidRPr="00752028" w:rsidRDefault="00752028" w:rsidP="003A17C1">
      <w:pPr>
        <w:pStyle w:val="ListeParagraf"/>
        <w:numPr>
          <w:ilvl w:val="0"/>
          <w:numId w:val="24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52028">
        <w:rPr>
          <w:rFonts w:ascii="Times New Roman" w:hAnsi="Times New Roman" w:cs="Times New Roman"/>
          <w:b/>
          <w:sz w:val="20"/>
          <w:szCs w:val="20"/>
          <w:lang w:val="tr-TR"/>
        </w:rPr>
        <w:t xml:space="preserve"> Ekonomide bir </w:t>
      </w:r>
      <w:proofErr w:type="spellStart"/>
      <w:r w:rsidRPr="00752028">
        <w:rPr>
          <w:rFonts w:ascii="Times New Roman" w:hAnsi="Times New Roman" w:cs="Times New Roman"/>
          <w:b/>
          <w:sz w:val="20"/>
          <w:szCs w:val="20"/>
          <w:lang w:val="tr-TR"/>
        </w:rPr>
        <w:t>deflasyonist</w:t>
      </w:r>
      <w:proofErr w:type="spellEnd"/>
      <w:r w:rsidRPr="00752028">
        <w:rPr>
          <w:rFonts w:ascii="Times New Roman" w:hAnsi="Times New Roman" w:cs="Times New Roman"/>
          <w:b/>
          <w:sz w:val="20"/>
          <w:szCs w:val="20"/>
          <w:lang w:val="tr-TR"/>
        </w:rPr>
        <w:t xml:space="preserve"> açık olduğunda, aşağıdakilerden hangisi doğru bir para politikasıdır?</w:t>
      </w:r>
    </w:p>
    <w:p w:rsidR="00752028" w:rsidRPr="0039494B" w:rsidRDefault="00752028" w:rsidP="003A17C1">
      <w:pPr>
        <w:pStyle w:val="ListeParagraf"/>
        <w:numPr>
          <w:ilvl w:val="0"/>
          <w:numId w:val="28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Para arzının arttırılması</w:t>
      </w:r>
    </w:p>
    <w:p w:rsidR="00752028" w:rsidRPr="0039494B" w:rsidRDefault="00752028" w:rsidP="003A17C1">
      <w:pPr>
        <w:pStyle w:val="ListeParagraf"/>
        <w:numPr>
          <w:ilvl w:val="0"/>
          <w:numId w:val="28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Para arzının azaltılması</w:t>
      </w:r>
    </w:p>
    <w:p w:rsidR="00752028" w:rsidRPr="0039494B" w:rsidRDefault="00752028" w:rsidP="003A17C1">
      <w:pPr>
        <w:pStyle w:val="ListeParagraf"/>
        <w:numPr>
          <w:ilvl w:val="0"/>
          <w:numId w:val="28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Sıkı para politikası</w:t>
      </w:r>
    </w:p>
    <w:p w:rsidR="00752028" w:rsidRPr="0039494B" w:rsidRDefault="00752028" w:rsidP="003A17C1">
      <w:pPr>
        <w:pStyle w:val="ListeParagraf"/>
        <w:numPr>
          <w:ilvl w:val="0"/>
          <w:numId w:val="28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Daraltıcı para politikası</w:t>
      </w:r>
    </w:p>
    <w:p w:rsidR="00752028" w:rsidRPr="0039494B" w:rsidRDefault="00752028" w:rsidP="003A17C1">
      <w:pPr>
        <w:pStyle w:val="ListeParagraf"/>
        <w:numPr>
          <w:ilvl w:val="0"/>
          <w:numId w:val="28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Para talebinin arttırılması</w:t>
      </w:r>
    </w:p>
    <w:p w:rsidR="00752028" w:rsidRDefault="00752028" w:rsidP="003A17C1">
      <w:pPr>
        <w:pStyle w:val="ListeParagraf"/>
        <w:numPr>
          <w:ilvl w:val="0"/>
          <w:numId w:val="24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Ekonomide enflasyonist bir açık olduğunda, aşağıdakilerden hangisi doğru bir politikadır?</w:t>
      </w:r>
    </w:p>
    <w:p w:rsidR="00752028" w:rsidRPr="0039494B" w:rsidRDefault="00752028" w:rsidP="003A17C1">
      <w:pPr>
        <w:pStyle w:val="ListeParagraf"/>
        <w:numPr>
          <w:ilvl w:val="0"/>
          <w:numId w:val="29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Genişletici para politikası</w:t>
      </w:r>
    </w:p>
    <w:p w:rsidR="00752028" w:rsidRPr="0039494B" w:rsidRDefault="00752028" w:rsidP="003A17C1">
      <w:pPr>
        <w:pStyle w:val="ListeParagraf"/>
        <w:numPr>
          <w:ilvl w:val="0"/>
          <w:numId w:val="29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Para arzının arttırılması</w:t>
      </w:r>
    </w:p>
    <w:p w:rsidR="00752028" w:rsidRPr="0039494B" w:rsidRDefault="00752028" w:rsidP="003A17C1">
      <w:pPr>
        <w:pStyle w:val="ListeParagraf"/>
        <w:numPr>
          <w:ilvl w:val="0"/>
          <w:numId w:val="29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Sıkı para politikası</w:t>
      </w:r>
    </w:p>
    <w:p w:rsidR="00752028" w:rsidRPr="0039494B" w:rsidRDefault="00752028" w:rsidP="003A17C1">
      <w:pPr>
        <w:pStyle w:val="ListeParagraf"/>
        <w:numPr>
          <w:ilvl w:val="0"/>
          <w:numId w:val="29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Hepsi </w:t>
      </w:r>
    </w:p>
    <w:p w:rsidR="00752028" w:rsidRPr="0039494B" w:rsidRDefault="00752028" w:rsidP="003A17C1">
      <w:pPr>
        <w:pStyle w:val="ListeParagraf"/>
        <w:numPr>
          <w:ilvl w:val="0"/>
          <w:numId w:val="29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Hiç biri</w:t>
      </w:r>
    </w:p>
    <w:p w:rsidR="00752028" w:rsidRPr="00752028" w:rsidRDefault="00752028" w:rsidP="003A17C1">
      <w:pPr>
        <w:pStyle w:val="ListeParagraf"/>
        <w:numPr>
          <w:ilvl w:val="0"/>
          <w:numId w:val="24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52028">
        <w:rPr>
          <w:rFonts w:ascii="Times New Roman" w:hAnsi="Times New Roman" w:cs="Times New Roman"/>
          <w:b/>
          <w:sz w:val="20"/>
          <w:szCs w:val="20"/>
          <w:lang w:val="tr-TR"/>
        </w:rPr>
        <w:t xml:space="preserve"> Ekonomide bir durgunluk olduğunda para arzının </w:t>
      </w:r>
      <w:proofErr w:type="spellStart"/>
      <w:proofErr w:type="gramStart"/>
      <w:r w:rsidRPr="00752028">
        <w:rPr>
          <w:rFonts w:ascii="Times New Roman" w:hAnsi="Times New Roman" w:cs="Times New Roman"/>
          <w:b/>
          <w:sz w:val="20"/>
          <w:szCs w:val="20"/>
          <w:lang w:val="tr-TR"/>
        </w:rPr>
        <w:t>arttırılmasının,faiz</w:t>
      </w:r>
      <w:proofErr w:type="spellEnd"/>
      <w:proofErr w:type="gramEnd"/>
      <w:r w:rsidRPr="00752028">
        <w:rPr>
          <w:rFonts w:ascii="Times New Roman" w:hAnsi="Times New Roman" w:cs="Times New Roman"/>
          <w:b/>
          <w:sz w:val="20"/>
          <w:szCs w:val="20"/>
          <w:lang w:val="tr-TR"/>
        </w:rPr>
        <w:t xml:space="preserve"> oranını düşüreceği</w:t>
      </w:r>
      <w:r w:rsidRPr="00752028">
        <w:rPr>
          <w:rFonts w:ascii="Times New Roman" w:hAnsi="Times New Roman" w:cs="Times New Roman"/>
          <w:b/>
          <w:sz w:val="20"/>
          <w:szCs w:val="20"/>
          <w:lang w:val="en-US"/>
        </w:rPr>
        <w:t>;</w:t>
      </w:r>
      <w:r w:rsidRPr="00752028">
        <w:rPr>
          <w:rFonts w:ascii="Times New Roman" w:hAnsi="Times New Roman" w:cs="Times New Roman"/>
          <w:b/>
          <w:sz w:val="20"/>
          <w:szCs w:val="20"/>
          <w:lang w:val="tr-TR"/>
        </w:rPr>
        <w:t xml:space="preserve">faiz oranının düşmesinin yatırım ve tüketim </w:t>
      </w:r>
      <w:proofErr w:type="spellStart"/>
      <w:r w:rsidRPr="00752028">
        <w:rPr>
          <w:rFonts w:ascii="Times New Roman" w:hAnsi="Times New Roman" w:cs="Times New Roman"/>
          <w:b/>
          <w:sz w:val="20"/>
          <w:szCs w:val="20"/>
          <w:lang w:val="tr-TR"/>
        </w:rPr>
        <w:t>harcamalarını,dolayısıyla</w:t>
      </w:r>
      <w:proofErr w:type="spellEnd"/>
      <w:r w:rsidRPr="00752028">
        <w:rPr>
          <w:rFonts w:ascii="Times New Roman" w:hAnsi="Times New Roman" w:cs="Times New Roman"/>
          <w:b/>
          <w:sz w:val="20"/>
          <w:szCs w:val="20"/>
          <w:lang w:val="tr-TR"/>
        </w:rPr>
        <w:t xml:space="preserve"> da toplam harcamaları arttıracağı ve bunun da gelirde artışlara neden olacağı görüşü hangi teoriye dayanır?</w:t>
      </w:r>
    </w:p>
    <w:p w:rsidR="00752028" w:rsidRPr="0039494B" w:rsidRDefault="00752028" w:rsidP="003A17C1">
      <w:pPr>
        <w:pStyle w:val="ListeParagraf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Klasiklerin faiz oranı teorisi</w:t>
      </w:r>
    </w:p>
    <w:p w:rsidR="00752028" w:rsidRPr="0039494B" w:rsidRDefault="00752028" w:rsidP="003A17C1">
      <w:pPr>
        <w:pStyle w:val="ListeParagraf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Miktar teorisine</w:t>
      </w:r>
    </w:p>
    <w:p w:rsidR="00752028" w:rsidRPr="0039494B" w:rsidRDefault="00752028" w:rsidP="003A17C1">
      <w:pPr>
        <w:pStyle w:val="ListeParagraf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t>Friedman’ın</w:t>
      </w:r>
      <w:proofErr w:type="spell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para teorisine</w:t>
      </w:r>
    </w:p>
    <w:p w:rsidR="00752028" w:rsidRPr="0039494B" w:rsidRDefault="00752028" w:rsidP="003A17C1">
      <w:pPr>
        <w:pStyle w:val="ListeParagraf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t>Keynesyen</w:t>
      </w:r>
      <w:proofErr w:type="spell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parasal aktarım mekanizmasına</w:t>
      </w:r>
    </w:p>
    <w:p w:rsidR="00752028" w:rsidRPr="0039494B" w:rsidRDefault="00752028" w:rsidP="003A17C1">
      <w:pPr>
        <w:pStyle w:val="ListeParagraf"/>
        <w:numPr>
          <w:ilvl w:val="0"/>
          <w:numId w:val="30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t>Parasalcılara</w:t>
      </w:r>
      <w:proofErr w:type="spell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göre parasal aktarım mekanizmasına</w:t>
      </w:r>
    </w:p>
    <w:p w:rsidR="00752028" w:rsidRPr="00752028" w:rsidRDefault="00752028" w:rsidP="003A17C1">
      <w:pPr>
        <w:pStyle w:val="ListeParagraf"/>
        <w:numPr>
          <w:ilvl w:val="0"/>
          <w:numId w:val="24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52028">
        <w:rPr>
          <w:rFonts w:ascii="Times New Roman" w:hAnsi="Times New Roman" w:cs="Times New Roman"/>
          <w:b/>
          <w:sz w:val="20"/>
          <w:szCs w:val="20"/>
          <w:lang w:val="tr-TR"/>
        </w:rPr>
        <w:lastRenderedPageBreak/>
        <w:t xml:space="preserve"> Aşağıdakilerden hangisi daraltıcı para politikası uygulanması halinde geçerlidir?</w:t>
      </w:r>
    </w:p>
    <w:p w:rsidR="00752028" w:rsidRPr="0039494B" w:rsidRDefault="00752028" w:rsidP="003A17C1">
      <w:pPr>
        <w:pStyle w:val="ListeParagraf"/>
        <w:numPr>
          <w:ilvl w:val="0"/>
          <w:numId w:val="31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Para arzı </w:t>
      </w:r>
      <w:proofErr w:type="spellStart"/>
      <w:proofErr w:type="gramStart"/>
      <w:r w:rsidRPr="0039494B">
        <w:rPr>
          <w:rFonts w:ascii="Times New Roman" w:hAnsi="Times New Roman" w:cs="Times New Roman"/>
          <w:sz w:val="20"/>
          <w:szCs w:val="20"/>
          <w:lang w:val="tr-TR"/>
        </w:rPr>
        <w:t>azaltılır,faiz</w:t>
      </w:r>
      <w:proofErr w:type="spellEnd"/>
      <w:proofErr w:type="gram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oranı düşer</w:t>
      </w:r>
    </w:p>
    <w:p w:rsidR="00752028" w:rsidRPr="0039494B" w:rsidRDefault="00752028" w:rsidP="003A17C1">
      <w:pPr>
        <w:pStyle w:val="ListeParagraf"/>
        <w:numPr>
          <w:ilvl w:val="0"/>
          <w:numId w:val="31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Para arzı </w:t>
      </w:r>
      <w:proofErr w:type="spellStart"/>
      <w:proofErr w:type="gramStart"/>
      <w:r w:rsidRPr="0039494B">
        <w:rPr>
          <w:rFonts w:ascii="Times New Roman" w:hAnsi="Times New Roman" w:cs="Times New Roman"/>
          <w:sz w:val="20"/>
          <w:szCs w:val="20"/>
          <w:lang w:val="tr-TR"/>
        </w:rPr>
        <w:t>azaltılır,faiz</w:t>
      </w:r>
      <w:proofErr w:type="spellEnd"/>
      <w:proofErr w:type="gram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oranı da artar</w:t>
      </w:r>
    </w:p>
    <w:p w:rsidR="00752028" w:rsidRPr="0039494B" w:rsidRDefault="00752028" w:rsidP="003A17C1">
      <w:pPr>
        <w:pStyle w:val="ListeParagraf"/>
        <w:numPr>
          <w:ilvl w:val="0"/>
          <w:numId w:val="31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Para arzı </w:t>
      </w:r>
      <w:proofErr w:type="spellStart"/>
      <w:proofErr w:type="gramStart"/>
      <w:r w:rsidRPr="0039494B">
        <w:rPr>
          <w:rFonts w:ascii="Times New Roman" w:hAnsi="Times New Roman" w:cs="Times New Roman"/>
          <w:sz w:val="20"/>
          <w:szCs w:val="20"/>
          <w:lang w:val="tr-TR"/>
        </w:rPr>
        <w:t>arttırılır,faiz</w:t>
      </w:r>
      <w:proofErr w:type="spellEnd"/>
      <w:proofErr w:type="gram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oranı da artar</w:t>
      </w:r>
    </w:p>
    <w:p w:rsidR="00752028" w:rsidRPr="0039494B" w:rsidRDefault="00752028" w:rsidP="003A17C1">
      <w:pPr>
        <w:pStyle w:val="ListeParagraf"/>
        <w:numPr>
          <w:ilvl w:val="0"/>
          <w:numId w:val="31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Para arzı azaltılır, faiz oranı değişmez</w:t>
      </w:r>
    </w:p>
    <w:p w:rsidR="00752028" w:rsidRPr="0039494B" w:rsidRDefault="00752028" w:rsidP="003A17C1">
      <w:pPr>
        <w:pStyle w:val="ListeParagraf"/>
        <w:numPr>
          <w:ilvl w:val="0"/>
          <w:numId w:val="31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r w:rsidRPr="0039494B">
        <w:rPr>
          <w:rFonts w:ascii="Times New Roman" w:hAnsi="Times New Roman" w:cs="Times New Roman"/>
          <w:sz w:val="20"/>
          <w:szCs w:val="20"/>
          <w:lang w:val="tr-TR"/>
        </w:rPr>
        <w:t>Para arzında bir değişiklik yapılmaz.</w:t>
      </w:r>
    </w:p>
    <w:p w:rsidR="00752028" w:rsidRPr="00752028" w:rsidRDefault="00752028" w:rsidP="003A17C1">
      <w:pPr>
        <w:pStyle w:val="ListeParagraf"/>
        <w:numPr>
          <w:ilvl w:val="0"/>
          <w:numId w:val="24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52028">
        <w:rPr>
          <w:rFonts w:ascii="Times New Roman" w:hAnsi="Times New Roman" w:cs="Times New Roman"/>
          <w:b/>
          <w:sz w:val="20"/>
          <w:szCs w:val="20"/>
          <w:lang w:val="tr-TR"/>
        </w:rPr>
        <w:t xml:space="preserve"> Para politikasıyla ilgili olarak </w:t>
      </w:r>
      <w:proofErr w:type="spellStart"/>
      <w:r w:rsidRPr="00752028">
        <w:rPr>
          <w:rFonts w:ascii="Times New Roman" w:hAnsi="Times New Roman" w:cs="Times New Roman"/>
          <w:b/>
          <w:sz w:val="20"/>
          <w:szCs w:val="20"/>
          <w:lang w:val="tr-TR"/>
        </w:rPr>
        <w:t>keynesyen</w:t>
      </w:r>
      <w:proofErr w:type="spellEnd"/>
      <w:r w:rsidRPr="00752028">
        <w:rPr>
          <w:rFonts w:ascii="Times New Roman" w:hAnsi="Times New Roman" w:cs="Times New Roman"/>
          <w:b/>
          <w:sz w:val="20"/>
          <w:szCs w:val="20"/>
          <w:lang w:val="tr-TR"/>
        </w:rPr>
        <w:t xml:space="preserve"> ve </w:t>
      </w:r>
      <w:proofErr w:type="spellStart"/>
      <w:r w:rsidRPr="00752028">
        <w:rPr>
          <w:rFonts w:ascii="Times New Roman" w:hAnsi="Times New Roman" w:cs="Times New Roman"/>
          <w:b/>
          <w:sz w:val="20"/>
          <w:szCs w:val="20"/>
          <w:lang w:val="tr-TR"/>
        </w:rPr>
        <w:t>monatarist</w:t>
      </w:r>
      <w:proofErr w:type="spellEnd"/>
      <w:r w:rsidRPr="00752028">
        <w:rPr>
          <w:rFonts w:ascii="Times New Roman" w:hAnsi="Times New Roman" w:cs="Times New Roman"/>
          <w:b/>
          <w:sz w:val="20"/>
          <w:szCs w:val="20"/>
          <w:lang w:val="tr-TR"/>
        </w:rPr>
        <w:t xml:space="preserve"> görüşler arasında temel fark aşağıdakilerden hangisidir? (KPSS 2009)</w:t>
      </w:r>
    </w:p>
    <w:p w:rsidR="00752028" w:rsidRPr="0039494B" w:rsidRDefault="00752028" w:rsidP="003A17C1">
      <w:pPr>
        <w:pStyle w:val="ListeParagraf"/>
        <w:numPr>
          <w:ilvl w:val="0"/>
          <w:numId w:val="32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t>Monotaristlere</w:t>
      </w:r>
      <w:proofErr w:type="spell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göre para politikası </w:t>
      </w:r>
      <w:proofErr w:type="gramStart"/>
      <w:r w:rsidRPr="0039494B">
        <w:rPr>
          <w:rFonts w:ascii="Times New Roman" w:hAnsi="Times New Roman" w:cs="Times New Roman"/>
          <w:sz w:val="20"/>
          <w:szCs w:val="20"/>
          <w:lang w:val="tr-TR"/>
        </w:rPr>
        <w:t>etkilidir</w:t>
      </w:r>
      <w:r w:rsidRPr="0039494B">
        <w:rPr>
          <w:rFonts w:ascii="Times New Roman" w:hAnsi="Times New Roman" w:cs="Times New Roman"/>
          <w:sz w:val="20"/>
          <w:szCs w:val="20"/>
          <w:lang w:val="en-US"/>
        </w:rPr>
        <w:t>;</w:t>
      </w: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t>keynesyenlere</w:t>
      </w:r>
      <w:proofErr w:type="spellEnd"/>
      <w:proofErr w:type="gram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göre ise bu politika ekonomik faaliyet hacmini etkilemez</w:t>
      </w:r>
    </w:p>
    <w:p w:rsidR="00752028" w:rsidRDefault="00752028" w:rsidP="003A17C1">
      <w:pPr>
        <w:pStyle w:val="ListeParagraf"/>
        <w:numPr>
          <w:ilvl w:val="0"/>
          <w:numId w:val="32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t>Keynesyenlere</w:t>
      </w:r>
      <w:proofErr w:type="spell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göre para politikası </w:t>
      </w:r>
      <w:proofErr w:type="gramStart"/>
      <w:r w:rsidRPr="0039494B">
        <w:rPr>
          <w:rFonts w:ascii="Times New Roman" w:hAnsi="Times New Roman" w:cs="Times New Roman"/>
          <w:sz w:val="20"/>
          <w:szCs w:val="20"/>
          <w:lang w:val="tr-TR"/>
        </w:rPr>
        <w:t>etkilidir</w:t>
      </w:r>
      <w:r w:rsidRPr="0039494B">
        <w:rPr>
          <w:rFonts w:ascii="Times New Roman" w:hAnsi="Times New Roman" w:cs="Times New Roman"/>
          <w:sz w:val="20"/>
          <w:szCs w:val="20"/>
          <w:lang w:val="en-US"/>
        </w:rPr>
        <w:t>;</w:t>
      </w: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t>monotaristlere</w:t>
      </w:r>
      <w:proofErr w:type="spellEnd"/>
      <w:proofErr w:type="gram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göre ise</w:t>
      </w: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Pr="0039494B">
        <w:rPr>
          <w:rFonts w:ascii="Times New Roman" w:hAnsi="Times New Roman" w:cs="Times New Roman"/>
          <w:sz w:val="20"/>
          <w:szCs w:val="20"/>
          <w:lang w:val="tr-TR"/>
        </w:rPr>
        <w:t>bu politika ekonomik faaliyet hacmini etkilemez</w:t>
      </w:r>
    </w:p>
    <w:p w:rsidR="00752028" w:rsidRPr="0039494B" w:rsidRDefault="00752028" w:rsidP="003A17C1">
      <w:pPr>
        <w:pStyle w:val="ListeParagraf"/>
        <w:numPr>
          <w:ilvl w:val="0"/>
          <w:numId w:val="32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t>Monotaristler</w:t>
      </w:r>
      <w:proofErr w:type="spell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ekonomide para politikası yoluyla bir ince ayar yapılması gerektiğini düşünürken </w:t>
      </w: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t>keynesyenler</w:t>
      </w:r>
      <w:proofErr w:type="spell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bu görüşe destek vermezler</w:t>
      </w:r>
    </w:p>
    <w:p w:rsidR="00752028" w:rsidRPr="0039494B" w:rsidRDefault="00752028" w:rsidP="003A17C1">
      <w:pPr>
        <w:pStyle w:val="ListeParagraf"/>
        <w:numPr>
          <w:ilvl w:val="0"/>
          <w:numId w:val="32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t>Keynesyenler</w:t>
      </w:r>
      <w:proofErr w:type="spell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para politikasının enflasyon üzerinde etkili olacağını savunurken </w:t>
      </w: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t>monotaristler</w:t>
      </w:r>
      <w:proofErr w:type="spell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bu görüşe destek vermezler</w:t>
      </w:r>
    </w:p>
    <w:p w:rsidR="00752028" w:rsidRPr="0039494B" w:rsidRDefault="00752028" w:rsidP="003A17C1">
      <w:pPr>
        <w:pStyle w:val="ListeParagraf"/>
        <w:numPr>
          <w:ilvl w:val="0"/>
          <w:numId w:val="32"/>
        </w:numPr>
        <w:spacing w:line="256" w:lineRule="auto"/>
        <w:rPr>
          <w:rFonts w:ascii="Times New Roman" w:hAnsi="Times New Roman" w:cs="Times New Roman"/>
          <w:sz w:val="20"/>
          <w:szCs w:val="20"/>
          <w:lang w:val="tr-TR"/>
        </w:rPr>
      </w:pP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t>Monotaristler</w:t>
      </w:r>
      <w:proofErr w:type="spell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para arzının bir kurala bağlı olarak sabit bir oranda büyümesi gerektiğini düşünürlerken </w:t>
      </w:r>
      <w:proofErr w:type="spellStart"/>
      <w:r w:rsidRPr="0039494B">
        <w:rPr>
          <w:rFonts w:ascii="Times New Roman" w:hAnsi="Times New Roman" w:cs="Times New Roman"/>
          <w:sz w:val="20"/>
          <w:szCs w:val="20"/>
          <w:lang w:val="tr-TR"/>
        </w:rPr>
        <w:t>keynesyenler</w:t>
      </w:r>
      <w:proofErr w:type="spellEnd"/>
      <w:r w:rsidRPr="0039494B">
        <w:rPr>
          <w:rFonts w:ascii="Times New Roman" w:hAnsi="Times New Roman" w:cs="Times New Roman"/>
          <w:sz w:val="20"/>
          <w:szCs w:val="20"/>
          <w:lang w:val="tr-TR"/>
        </w:rPr>
        <w:t xml:space="preserve"> böyle bir kurala karşı çıkarlar</w:t>
      </w:r>
    </w:p>
    <w:p w:rsidR="00752028" w:rsidRPr="0039494B" w:rsidRDefault="00752028" w:rsidP="00752028">
      <w:pPr>
        <w:pStyle w:val="ListeParagraf"/>
        <w:spacing w:line="256" w:lineRule="auto"/>
        <w:ind w:left="1440"/>
        <w:rPr>
          <w:rFonts w:ascii="Times New Roman" w:hAnsi="Times New Roman" w:cs="Times New Roman"/>
          <w:sz w:val="20"/>
          <w:szCs w:val="20"/>
          <w:lang w:val="tr-TR"/>
        </w:rPr>
      </w:pPr>
    </w:p>
    <w:p w:rsidR="00752028" w:rsidRPr="00752028" w:rsidRDefault="00752028" w:rsidP="003A17C1">
      <w:pPr>
        <w:pStyle w:val="ListeParagraf"/>
        <w:numPr>
          <w:ilvl w:val="0"/>
          <w:numId w:val="24"/>
        </w:numPr>
        <w:spacing w:line="256" w:lineRule="auto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752028">
        <w:rPr>
          <w:rFonts w:ascii="Times New Roman" w:hAnsi="Times New Roman" w:cs="Times New Roman"/>
          <w:b/>
          <w:sz w:val="20"/>
          <w:szCs w:val="20"/>
          <w:lang w:val="tr-TR"/>
        </w:rPr>
        <w:t xml:space="preserve"> Sıkı para politikası uygulaması sonucunda para </w:t>
      </w:r>
      <w:proofErr w:type="spellStart"/>
      <w:proofErr w:type="gramStart"/>
      <w:r w:rsidRPr="00752028">
        <w:rPr>
          <w:rFonts w:ascii="Times New Roman" w:hAnsi="Times New Roman" w:cs="Times New Roman"/>
          <w:b/>
          <w:sz w:val="20"/>
          <w:szCs w:val="20"/>
          <w:lang w:val="tr-TR"/>
        </w:rPr>
        <w:t>arzı,faizler</w:t>
      </w:r>
      <w:proofErr w:type="gramEnd"/>
      <w:r w:rsidRPr="00752028">
        <w:rPr>
          <w:rFonts w:ascii="Times New Roman" w:hAnsi="Times New Roman" w:cs="Times New Roman"/>
          <w:b/>
          <w:sz w:val="20"/>
          <w:szCs w:val="20"/>
          <w:lang w:val="tr-TR"/>
        </w:rPr>
        <w:t>,toplam</w:t>
      </w:r>
      <w:proofErr w:type="spellEnd"/>
      <w:r w:rsidRPr="00752028">
        <w:rPr>
          <w:rFonts w:ascii="Times New Roman" w:hAnsi="Times New Roman" w:cs="Times New Roman"/>
          <w:b/>
          <w:sz w:val="20"/>
          <w:szCs w:val="20"/>
          <w:lang w:val="tr-TR"/>
        </w:rPr>
        <w:t xml:space="preserve"> talep ve GSYİH nasıl değişir? (KPSS 2010)</w:t>
      </w:r>
    </w:p>
    <w:p w:rsidR="003A17C1" w:rsidRPr="0039494B" w:rsidRDefault="003A17C1" w:rsidP="003A17C1">
      <w:pPr>
        <w:pStyle w:val="ListeParagraf"/>
        <w:rPr>
          <w:rFonts w:ascii="Times New Roman" w:hAnsi="Times New Roman" w:cs="Times New Roman"/>
          <w:b/>
          <w:sz w:val="16"/>
          <w:szCs w:val="16"/>
          <w:u w:val="single"/>
          <w:lang w:val="tr-TR"/>
        </w:rPr>
      </w:pPr>
      <w:r>
        <w:rPr>
          <w:rFonts w:ascii="Times New Roman" w:hAnsi="Times New Roman" w:cs="Times New Roman"/>
          <w:b/>
          <w:sz w:val="16"/>
          <w:szCs w:val="16"/>
          <w:u w:val="single"/>
          <w:lang w:val="tr-TR"/>
        </w:rPr>
        <w:t xml:space="preserve">                </w:t>
      </w:r>
      <w:r w:rsidRPr="0039494B">
        <w:rPr>
          <w:rFonts w:ascii="Times New Roman" w:hAnsi="Times New Roman" w:cs="Times New Roman"/>
          <w:b/>
          <w:sz w:val="16"/>
          <w:szCs w:val="16"/>
          <w:u w:val="single"/>
          <w:lang w:val="tr-TR"/>
        </w:rPr>
        <w:t xml:space="preserve">Para </w:t>
      </w:r>
      <w:proofErr w:type="gramStart"/>
      <w:r w:rsidRPr="0039494B">
        <w:rPr>
          <w:rFonts w:ascii="Times New Roman" w:hAnsi="Times New Roman" w:cs="Times New Roman"/>
          <w:b/>
          <w:sz w:val="16"/>
          <w:szCs w:val="16"/>
          <w:u w:val="single"/>
          <w:lang w:val="tr-TR"/>
        </w:rPr>
        <w:t>arzı   faizler</w:t>
      </w:r>
      <w:proofErr w:type="gramEnd"/>
      <w:r w:rsidRPr="0039494B">
        <w:rPr>
          <w:rFonts w:ascii="Times New Roman" w:hAnsi="Times New Roman" w:cs="Times New Roman"/>
          <w:b/>
          <w:sz w:val="16"/>
          <w:szCs w:val="16"/>
          <w:u w:val="single"/>
          <w:lang w:val="tr-TR"/>
        </w:rPr>
        <w:t xml:space="preserve">  toplam talep  GSYİH</w:t>
      </w:r>
    </w:p>
    <w:p w:rsidR="003A17C1" w:rsidRPr="0039494B" w:rsidRDefault="003A17C1" w:rsidP="003A17C1">
      <w:pPr>
        <w:pStyle w:val="ListeParagraf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18"/>
          <w:szCs w:val="18"/>
          <w:lang w:val="tr-TR"/>
        </w:rPr>
      </w:pPr>
      <w:proofErr w:type="gramStart"/>
      <w:r w:rsidRPr="0039494B">
        <w:rPr>
          <w:rFonts w:ascii="Times New Roman" w:hAnsi="Times New Roman" w:cs="Times New Roman"/>
          <w:sz w:val="18"/>
          <w:szCs w:val="18"/>
          <w:lang w:val="tr-TR"/>
        </w:rPr>
        <w:t xml:space="preserve">Artar      </w:t>
      </w:r>
      <w:r>
        <w:rPr>
          <w:rFonts w:ascii="Times New Roman" w:hAnsi="Times New Roman" w:cs="Times New Roman"/>
          <w:sz w:val="18"/>
          <w:szCs w:val="18"/>
          <w:lang w:val="tr-TR"/>
        </w:rPr>
        <w:t xml:space="preserve">  </w:t>
      </w:r>
      <w:r w:rsidRPr="0039494B">
        <w:rPr>
          <w:rFonts w:ascii="Times New Roman" w:hAnsi="Times New Roman" w:cs="Times New Roman"/>
          <w:sz w:val="18"/>
          <w:szCs w:val="18"/>
          <w:lang w:val="tr-TR"/>
        </w:rPr>
        <w:t>düşer</w:t>
      </w:r>
      <w:proofErr w:type="gramEnd"/>
      <w:r w:rsidRPr="0039494B">
        <w:rPr>
          <w:rFonts w:ascii="Times New Roman" w:hAnsi="Times New Roman" w:cs="Times New Roman"/>
          <w:sz w:val="18"/>
          <w:szCs w:val="18"/>
          <w:lang w:val="tr-TR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tr-TR"/>
        </w:rPr>
        <w:t xml:space="preserve">  </w:t>
      </w:r>
      <w:r w:rsidRPr="0039494B">
        <w:rPr>
          <w:rFonts w:ascii="Times New Roman" w:hAnsi="Times New Roman" w:cs="Times New Roman"/>
          <w:sz w:val="18"/>
          <w:szCs w:val="18"/>
          <w:lang w:val="tr-TR"/>
        </w:rPr>
        <w:t xml:space="preserve">artar          </w:t>
      </w:r>
      <w:proofErr w:type="spellStart"/>
      <w:r w:rsidRPr="0039494B">
        <w:rPr>
          <w:rFonts w:ascii="Times New Roman" w:hAnsi="Times New Roman" w:cs="Times New Roman"/>
          <w:sz w:val="18"/>
          <w:szCs w:val="18"/>
          <w:lang w:val="tr-TR"/>
        </w:rPr>
        <w:t>artar</w:t>
      </w:r>
      <w:proofErr w:type="spellEnd"/>
    </w:p>
    <w:p w:rsidR="003A17C1" w:rsidRPr="0039494B" w:rsidRDefault="003A17C1" w:rsidP="003A17C1">
      <w:pPr>
        <w:pStyle w:val="ListeParagraf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18"/>
          <w:szCs w:val="18"/>
          <w:lang w:val="tr-TR"/>
        </w:rPr>
      </w:pPr>
      <w:proofErr w:type="gramStart"/>
      <w:r w:rsidRPr="0039494B">
        <w:rPr>
          <w:rFonts w:ascii="Times New Roman" w:hAnsi="Times New Roman" w:cs="Times New Roman"/>
          <w:sz w:val="18"/>
          <w:szCs w:val="18"/>
          <w:lang w:val="tr-TR"/>
        </w:rPr>
        <w:t xml:space="preserve">Artar       </w:t>
      </w:r>
      <w:r>
        <w:rPr>
          <w:rFonts w:ascii="Times New Roman" w:hAnsi="Times New Roman" w:cs="Times New Roman"/>
          <w:sz w:val="18"/>
          <w:szCs w:val="18"/>
          <w:lang w:val="tr-TR"/>
        </w:rPr>
        <w:t xml:space="preserve">  </w:t>
      </w:r>
      <w:proofErr w:type="spellStart"/>
      <w:r w:rsidRPr="0039494B">
        <w:rPr>
          <w:rFonts w:ascii="Times New Roman" w:hAnsi="Times New Roman" w:cs="Times New Roman"/>
          <w:sz w:val="18"/>
          <w:szCs w:val="18"/>
          <w:lang w:val="tr-TR"/>
        </w:rPr>
        <w:t>artar</w:t>
      </w:r>
      <w:proofErr w:type="spellEnd"/>
      <w:proofErr w:type="gramEnd"/>
      <w:r w:rsidRPr="0039494B">
        <w:rPr>
          <w:rFonts w:ascii="Times New Roman" w:hAnsi="Times New Roman" w:cs="Times New Roman"/>
          <w:sz w:val="18"/>
          <w:szCs w:val="18"/>
          <w:lang w:val="tr-TR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tr-TR"/>
        </w:rPr>
        <w:t xml:space="preserve">  </w:t>
      </w:r>
      <w:r w:rsidRPr="0039494B">
        <w:rPr>
          <w:rFonts w:ascii="Times New Roman" w:hAnsi="Times New Roman" w:cs="Times New Roman"/>
          <w:sz w:val="18"/>
          <w:szCs w:val="18"/>
          <w:lang w:val="tr-TR"/>
        </w:rPr>
        <w:t xml:space="preserve"> düşer         düşer</w:t>
      </w:r>
    </w:p>
    <w:p w:rsidR="003A17C1" w:rsidRPr="0039494B" w:rsidRDefault="003A17C1" w:rsidP="003A17C1">
      <w:pPr>
        <w:pStyle w:val="ListeParagraf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18"/>
          <w:szCs w:val="18"/>
          <w:lang w:val="tr-TR"/>
        </w:rPr>
      </w:pPr>
      <w:proofErr w:type="gramStart"/>
      <w:r w:rsidRPr="0039494B">
        <w:rPr>
          <w:rFonts w:ascii="Times New Roman" w:hAnsi="Times New Roman" w:cs="Times New Roman"/>
          <w:sz w:val="18"/>
          <w:szCs w:val="18"/>
          <w:lang w:val="tr-TR"/>
        </w:rPr>
        <w:t xml:space="preserve">Düşer       </w:t>
      </w:r>
      <w:r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Pr="0039494B">
        <w:rPr>
          <w:rFonts w:ascii="Times New Roman" w:hAnsi="Times New Roman" w:cs="Times New Roman"/>
          <w:sz w:val="18"/>
          <w:szCs w:val="18"/>
          <w:lang w:val="tr-TR"/>
        </w:rPr>
        <w:t>artar</w:t>
      </w:r>
      <w:proofErr w:type="gramEnd"/>
      <w:r w:rsidRPr="0039494B">
        <w:rPr>
          <w:rFonts w:ascii="Times New Roman" w:hAnsi="Times New Roman" w:cs="Times New Roman"/>
          <w:sz w:val="18"/>
          <w:szCs w:val="18"/>
          <w:lang w:val="tr-TR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tr-TR"/>
        </w:rPr>
        <w:t xml:space="preserve">  </w:t>
      </w:r>
      <w:r w:rsidRPr="0039494B">
        <w:rPr>
          <w:rFonts w:ascii="Times New Roman" w:hAnsi="Times New Roman" w:cs="Times New Roman"/>
          <w:sz w:val="18"/>
          <w:szCs w:val="18"/>
          <w:lang w:val="tr-TR"/>
        </w:rPr>
        <w:t xml:space="preserve"> düşer         düşer</w:t>
      </w:r>
    </w:p>
    <w:p w:rsidR="003A17C1" w:rsidRPr="0039494B" w:rsidRDefault="003A17C1" w:rsidP="003A17C1">
      <w:pPr>
        <w:pStyle w:val="ListeParagraf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18"/>
          <w:szCs w:val="18"/>
          <w:lang w:val="tr-TR"/>
        </w:rPr>
      </w:pPr>
      <w:proofErr w:type="gramStart"/>
      <w:r w:rsidRPr="0039494B">
        <w:rPr>
          <w:rFonts w:ascii="Times New Roman" w:hAnsi="Times New Roman" w:cs="Times New Roman"/>
          <w:sz w:val="18"/>
          <w:szCs w:val="18"/>
          <w:lang w:val="tr-TR"/>
        </w:rPr>
        <w:t xml:space="preserve">Düşer       </w:t>
      </w:r>
      <w:r>
        <w:rPr>
          <w:rFonts w:ascii="Times New Roman" w:hAnsi="Times New Roman" w:cs="Times New Roman"/>
          <w:sz w:val="18"/>
          <w:szCs w:val="18"/>
          <w:lang w:val="tr-TR"/>
        </w:rPr>
        <w:t xml:space="preserve"> </w:t>
      </w:r>
      <w:r w:rsidRPr="0039494B">
        <w:rPr>
          <w:rFonts w:ascii="Times New Roman" w:hAnsi="Times New Roman" w:cs="Times New Roman"/>
          <w:sz w:val="18"/>
          <w:szCs w:val="18"/>
          <w:lang w:val="tr-TR"/>
        </w:rPr>
        <w:t>düşer</w:t>
      </w:r>
      <w:proofErr w:type="gramEnd"/>
      <w:r w:rsidRPr="0039494B">
        <w:rPr>
          <w:rFonts w:ascii="Times New Roman" w:hAnsi="Times New Roman" w:cs="Times New Roman"/>
          <w:sz w:val="18"/>
          <w:szCs w:val="18"/>
          <w:lang w:val="tr-TR"/>
        </w:rPr>
        <w:t xml:space="preserve">   </w:t>
      </w:r>
      <w:r>
        <w:rPr>
          <w:rFonts w:ascii="Times New Roman" w:hAnsi="Times New Roman" w:cs="Times New Roman"/>
          <w:sz w:val="18"/>
          <w:szCs w:val="18"/>
          <w:lang w:val="tr-TR"/>
        </w:rPr>
        <w:t xml:space="preserve">    düşer        </w:t>
      </w:r>
      <w:r w:rsidRPr="0039494B">
        <w:rPr>
          <w:rFonts w:ascii="Times New Roman" w:hAnsi="Times New Roman" w:cs="Times New Roman"/>
          <w:sz w:val="18"/>
          <w:szCs w:val="18"/>
          <w:lang w:val="tr-TR"/>
        </w:rPr>
        <w:t>artar</w:t>
      </w:r>
    </w:p>
    <w:p w:rsidR="003A17C1" w:rsidRPr="0039494B" w:rsidRDefault="003A17C1" w:rsidP="003A17C1">
      <w:pPr>
        <w:pStyle w:val="ListeParagraf"/>
        <w:numPr>
          <w:ilvl w:val="0"/>
          <w:numId w:val="33"/>
        </w:numPr>
        <w:spacing w:line="256" w:lineRule="auto"/>
        <w:rPr>
          <w:rFonts w:ascii="Times New Roman" w:hAnsi="Times New Roman" w:cs="Times New Roman"/>
          <w:sz w:val="18"/>
          <w:szCs w:val="18"/>
          <w:lang w:val="tr-TR"/>
        </w:rPr>
      </w:pPr>
      <w:proofErr w:type="gramStart"/>
      <w:r w:rsidRPr="0039494B">
        <w:rPr>
          <w:rFonts w:ascii="Times New Roman" w:hAnsi="Times New Roman" w:cs="Times New Roman"/>
          <w:sz w:val="18"/>
          <w:szCs w:val="18"/>
          <w:lang w:val="tr-TR"/>
        </w:rPr>
        <w:t xml:space="preserve">Artar       </w:t>
      </w:r>
      <w:r>
        <w:rPr>
          <w:rFonts w:ascii="Times New Roman" w:hAnsi="Times New Roman" w:cs="Times New Roman"/>
          <w:sz w:val="18"/>
          <w:szCs w:val="18"/>
          <w:lang w:val="tr-TR"/>
        </w:rPr>
        <w:t xml:space="preserve">  </w:t>
      </w:r>
      <w:r w:rsidRPr="0039494B">
        <w:rPr>
          <w:rFonts w:ascii="Times New Roman" w:hAnsi="Times New Roman" w:cs="Times New Roman"/>
          <w:sz w:val="18"/>
          <w:szCs w:val="18"/>
          <w:lang w:val="tr-TR"/>
        </w:rPr>
        <w:t>düşer</w:t>
      </w:r>
      <w:proofErr w:type="gramEnd"/>
      <w:r w:rsidRPr="0039494B">
        <w:rPr>
          <w:rFonts w:ascii="Times New Roman" w:hAnsi="Times New Roman" w:cs="Times New Roman"/>
          <w:sz w:val="18"/>
          <w:szCs w:val="18"/>
          <w:lang w:val="tr-TR"/>
        </w:rPr>
        <w:t xml:space="preserve">    </w:t>
      </w:r>
      <w:r>
        <w:rPr>
          <w:rFonts w:ascii="Times New Roman" w:hAnsi="Times New Roman" w:cs="Times New Roman"/>
          <w:sz w:val="18"/>
          <w:szCs w:val="18"/>
          <w:lang w:val="tr-TR"/>
        </w:rPr>
        <w:t xml:space="preserve">    artar        </w:t>
      </w:r>
      <w:r w:rsidRPr="0039494B">
        <w:rPr>
          <w:rFonts w:ascii="Times New Roman" w:hAnsi="Times New Roman" w:cs="Times New Roman"/>
          <w:sz w:val="18"/>
          <w:szCs w:val="18"/>
          <w:lang w:val="tr-TR"/>
        </w:rPr>
        <w:t>düşer</w:t>
      </w:r>
    </w:p>
    <w:p w:rsidR="00752028" w:rsidRPr="00752028" w:rsidRDefault="00752028" w:rsidP="003A17C1">
      <w:pPr>
        <w:pStyle w:val="ListeParagraf"/>
        <w:spacing w:line="256" w:lineRule="auto"/>
        <w:ind w:left="1440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DD5D4F" w:rsidRPr="00DD5D4F" w:rsidRDefault="00DD5D4F" w:rsidP="00DD5D4F">
      <w:pPr>
        <w:spacing w:line="256" w:lineRule="auto"/>
        <w:ind w:left="360"/>
        <w:rPr>
          <w:rFonts w:ascii="Times New Roman" w:hAnsi="Times New Roman" w:cs="Times New Roman"/>
          <w:sz w:val="20"/>
          <w:szCs w:val="20"/>
          <w:lang w:val="tr-TR"/>
        </w:rPr>
      </w:pPr>
    </w:p>
    <w:p w:rsidR="00DD5D4F" w:rsidRPr="00DD5D4F" w:rsidRDefault="00DD5D4F" w:rsidP="00DD5D4F">
      <w:pPr>
        <w:spacing w:line="256" w:lineRule="auto"/>
        <w:ind w:left="1004"/>
        <w:rPr>
          <w:rFonts w:ascii="Times New Roman" w:hAnsi="Times New Roman" w:cs="Times New Roman"/>
          <w:sz w:val="20"/>
          <w:szCs w:val="20"/>
          <w:lang w:val="tr-TR"/>
        </w:rPr>
      </w:pPr>
    </w:p>
    <w:p w:rsidR="00962619" w:rsidRPr="00B174BE" w:rsidRDefault="00962619" w:rsidP="00B174BE">
      <w:pPr>
        <w:rPr>
          <w:rFonts w:ascii="Times New Roman" w:hAnsi="Times New Roman" w:cs="Times New Roman"/>
          <w:sz w:val="20"/>
          <w:szCs w:val="20"/>
        </w:rPr>
      </w:pPr>
    </w:p>
    <w:p w:rsidR="008A7B4A" w:rsidRPr="008A7B4A" w:rsidRDefault="008A7B4A" w:rsidP="008A7B4A">
      <w:pPr>
        <w:rPr>
          <w:rFonts w:ascii="Times New Roman" w:hAnsi="Times New Roman" w:cs="Times New Roman"/>
          <w:sz w:val="20"/>
          <w:szCs w:val="20"/>
        </w:rPr>
      </w:pPr>
    </w:p>
    <w:sectPr w:rsidR="008A7B4A" w:rsidRPr="008A7B4A" w:rsidSect="008A7B4A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005"/>
    <w:multiLevelType w:val="hybridMultilevel"/>
    <w:tmpl w:val="73E45DB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2B4C25"/>
    <w:multiLevelType w:val="hybridMultilevel"/>
    <w:tmpl w:val="BFFEE562"/>
    <w:lvl w:ilvl="0" w:tplc="041F0015">
      <w:start w:val="1"/>
      <w:numFmt w:val="upperLetter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D4A0E8D"/>
    <w:multiLevelType w:val="hybridMultilevel"/>
    <w:tmpl w:val="7DB2AC22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E663B"/>
    <w:multiLevelType w:val="hybridMultilevel"/>
    <w:tmpl w:val="4FAE36C8"/>
    <w:lvl w:ilvl="0" w:tplc="4078BB34">
      <w:start w:val="3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C0D8E"/>
    <w:multiLevelType w:val="hybridMultilevel"/>
    <w:tmpl w:val="1FFEBF06"/>
    <w:lvl w:ilvl="0" w:tplc="041F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6714D"/>
    <w:multiLevelType w:val="hybridMultilevel"/>
    <w:tmpl w:val="C48CBCC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EC7599"/>
    <w:multiLevelType w:val="hybridMultilevel"/>
    <w:tmpl w:val="1494D264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501B6E"/>
    <w:multiLevelType w:val="hybridMultilevel"/>
    <w:tmpl w:val="1BF849A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45B8E"/>
    <w:multiLevelType w:val="hybridMultilevel"/>
    <w:tmpl w:val="59B04F6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4426BF"/>
    <w:multiLevelType w:val="hybridMultilevel"/>
    <w:tmpl w:val="02222F60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E1D65"/>
    <w:multiLevelType w:val="hybridMultilevel"/>
    <w:tmpl w:val="BBB0E26E"/>
    <w:lvl w:ilvl="0" w:tplc="041F0015">
      <w:start w:val="1"/>
      <w:numFmt w:val="upperLetter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FEE6E04"/>
    <w:multiLevelType w:val="hybridMultilevel"/>
    <w:tmpl w:val="147C186A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3865DC"/>
    <w:multiLevelType w:val="hybridMultilevel"/>
    <w:tmpl w:val="09542886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7F0339"/>
    <w:multiLevelType w:val="hybridMultilevel"/>
    <w:tmpl w:val="05FE2AFA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FF421E"/>
    <w:multiLevelType w:val="hybridMultilevel"/>
    <w:tmpl w:val="1D906AA0"/>
    <w:lvl w:ilvl="0" w:tplc="041F0015">
      <w:start w:val="1"/>
      <w:numFmt w:val="upperLetter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472C1C94"/>
    <w:multiLevelType w:val="hybridMultilevel"/>
    <w:tmpl w:val="18A4CB8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FD31AF9"/>
    <w:multiLevelType w:val="hybridMultilevel"/>
    <w:tmpl w:val="06983E5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780B78"/>
    <w:multiLevelType w:val="hybridMultilevel"/>
    <w:tmpl w:val="8828DB1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4B0919"/>
    <w:multiLevelType w:val="hybridMultilevel"/>
    <w:tmpl w:val="5C84AD8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5A3A55"/>
    <w:multiLevelType w:val="hybridMultilevel"/>
    <w:tmpl w:val="16C04C8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3B15474"/>
    <w:multiLevelType w:val="hybridMultilevel"/>
    <w:tmpl w:val="4B846024"/>
    <w:lvl w:ilvl="0" w:tplc="041F0015">
      <w:start w:val="1"/>
      <w:numFmt w:val="upperLetter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646261CC"/>
    <w:multiLevelType w:val="hybridMultilevel"/>
    <w:tmpl w:val="CCCE8A02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82409E"/>
    <w:multiLevelType w:val="hybridMultilevel"/>
    <w:tmpl w:val="548E4AB4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7F525B"/>
    <w:multiLevelType w:val="hybridMultilevel"/>
    <w:tmpl w:val="74648A4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DD4405"/>
    <w:multiLevelType w:val="hybridMultilevel"/>
    <w:tmpl w:val="92DEBAEA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1526DA"/>
    <w:multiLevelType w:val="hybridMultilevel"/>
    <w:tmpl w:val="5E1242C4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6752AC"/>
    <w:multiLevelType w:val="hybridMultilevel"/>
    <w:tmpl w:val="BE2E75D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0203E7"/>
    <w:multiLevelType w:val="hybridMultilevel"/>
    <w:tmpl w:val="AFF6E1A8"/>
    <w:lvl w:ilvl="0" w:tplc="041F0015">
      <w:start w:val="1"/>
      <w:numFmt w:val="upperLetter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72C52D82"/>
    <w:multiLevelType w:val="hybridMultilevel"/>
    <w:tmpl w:val="5852CE56"/>
    <w:lvl w:ilvl="0" w:tplc="2ACC4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8162EA"/>
    <w:multiLevelType w:val="hybridMultilevel"/>
    <w:tmpl w:val="F490D06C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B57924"/>
    <w:multiLevelType w:val="hybridMultilevel"/>
    <w:tmpl w:val="39E2DB4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DC48D4"/>
    <w:multiLevelType w:val="hybridMultilevel"/>
    <w:tmpl w:val="83608BA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9D5BA9"/>
    <w:multiLevelType w:val="hybridMultilevel"/>
    <w:tmpl w:val="6F5A69FA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31"/>
  </w:num>
  <w:num w:numId="5">
    <w:abstractNumId w:val="5"/>
  </w:num>
  <w:num w:numId="6">
    <w:abstractNumId w:val="19"/>
  </w:num>
  <w:num w:numId="7">
    <w:abstractNumId w:val="30"/>
  </w:num>
  <w:num w:numId="8">
    <w:abstractNumId w:val="17"/>
  </w:num>
  <w:num w:numId="9">
    <w:abstractNumId w:val="8"/>
  </w:num>
  <w:num w:numId="10">
    <w:abstractNumId w:val="29"/>
  </w:num>
  <w:num w:numId="11">
    <w:abstractNumId w:val="26"/>
  </w:num>
  <w:num w:numId="12">
    <w:abstractNumId w:val="23"/>
  </w:num>
  <w:num w:numId="13">
    <w:abstractNumId w:val="32"/>
  </w:num>
  <w:num w:numId="14">
    <w:abstractNumId w:val="12"/>
  </w:num>
  <w:num w:numId="15">
    <w:abstractNumId w:val="16"/>
  </w:num>
  <w:num w:numId="16">
    <w:abstractNumId w:val="25"/>
  </w:num>
  <w:num w:numId="17">
    <w:abstractNumId w:val="15"/>
  </w:num>
  <w:num w:numId="18">
    <w:abstractNumId w:val="28"/>
  </w:num>
  <w:num w:numId="19">
    <w:abstractNumId w:val="1"/>
  </w:num>
  <w:num w:numId="20">
    <w:abstractNumId w:val="27"/>
  </w:num>
  <w:num w:numId="21">
    <w:abstractNumId w:val="10"/>
  </w:num>
  <w:num w:numId="22">
    <w:abstractNumId w:val="14"/>
  </w:num>
  <w:num w:numId="23">
    <w:abstractNumId w:val="20"/>
  </w:num>
  <w:num w:numId="24">
    <w:abstractNumId w:val="3"/>
  </w:num>
  <w:num w:numId="25">
    <w:abstractNumId w:val="13"/>
  </w:num>
  <w:num w:numId="26">
    <w:abstractNumId w:val="6"/>
  </w:num>
  <w:num w:numId="27">
    <w:abstractNumId w:val="0"/>
  </w:num>
  <w:num w:numId="28">
    <w:abstractNumId w:val="9"/>
  </w:num>
  <w:num w:numId="29">
    <w:abstractNumId w:val="24"/>
  </w:num>
  <w:num w:numId="30">
    <w:abstractNumId w:val="2"/>
  </w:num>
  <w:num w:numId="31">
    <w:abstractNumId w:val="21"/>
  </w:num>
  <w:num w:numId="32">
    <w:abstractNumId w:val="11"/>
  </w:num>
  <w:num w:numId="33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4A"/>
    <w:rsid w:val="00173945"/>
    <w:rsid w:val="002715A8"/>
    <w:rsid w:val="003A17C1"/>
    <w:rsid w:val="00445305"/>
    <w:rsid w:val="004F0811"/>
    <w:rsid w:val="0051531E"/>
    <w:rsid w:val="00625508"/>
    <w:rsid w:val="00752028"/>
    <w:rsid w:val="008A7B4A"/>
    <w:rsid w:val="00962619"/>
    <w:rsid w:val="00B174BE"/>
    <w:rsid w:val="00CE4B5C"/>
    <w:rsid w:val="00D60C91"/>
    <w:rsid w:val="00D84BA7"/>
    <w:rsid w:val="00DD5D4F"/>
    <w:rsid w:val="00DE5D2F"/>
    <w:rsid w:val="00F6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7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 demir</dc:creator>
  <cp:keywords/>
  <dc:description/>
  <cp:lastModifiedBy>PC</cp:lastModifiedBy>
  <cp:revision>10</cp:revision>
  <dcterms:created xsi:type="dcterms:W3CDTF">2017-01-21T18:48:00Z</dcterms:created>
  <dcterms:modified xsi:type="dcterms:W3CDTF">2018-04-27T06:54:00Z</dcterms:modified>
</cp:coreProperties>
</file>